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87D9F" w14:textId="77777777" w:rsidR="00682E00" w:rsidRPr="00682E00" w:rsidRDefault="00682E00" w:rsidP="00682E00">
      <w:pPr>
        <w:pStyle w:val="Level2Body"/>
        <w:ind w:left="0"/>
        <w:jc w:val="center"/>
        <w:rPr>
          <w:b/>
          <w:sz w:val="24"/>
        </w:rPr>
      </w:pPr>
      <w:bookmarkStart w:id="0" w:name="_GoBack"/>
      <w:bookmarkEnd w:id="0"/>
      <w:r w:rsidRPr="00682E00">
        <w:rPr>
          <w:b/>
          <w:sz w:val="24"/>
        </w:rPr>
        <w:t>ATTACHMENT A</w:t>
      </w:r>
    </w:p>
    <w:p w14:paraId="30E8248A" w14:textId="16D08261" w:rsidR="00682E00" w:rsidRPr="00682E00" w:rsidRDefault="00682E00" w:rsidP="00682E00">
      <w:pPr>
        <w:pStyle w:val="Level2Body"/>
        <w:ind w:left="0"/>
        <w:jc w:val="center"/>
        <w:rPr>
          <w:b/>
          <w:sz w:val="24"/>
        </w:rPr>
      </w:pPr>
      <w:r w:rsidRPr="00682E00">
        <w:rPr>
          <w:b/>
          <w:sz w:val="24"/>
        </w:rPr>
        <w:t xml:space="preserve">RFP </w:t>
      </w:r>
      <w:r w:rsidRPr="004F5F94">
        <w:rPr>
          <w:b/>
          <w:sz w:val="24"/>
        </w:rPr>
        <w:t>#</w:t>
      </w:r>
      <w:r w:rsidR="004F5F94" w:rsidRPr="002D5571">
        <w:rPr>
          <w:b/>
          <w:sz w:val="24"/>
        </w:rPr>
        <w:t>5878</w:t>
      </w:r>
      <w:r w:rsidRPr="004F5F94">
        <w:rPr>
          <w:b/>
          <w:sz w:val="24"/>
        </w:rPr>
        <w:t xml:space="preserve"> </w:t>
      </w:r>
      <w:r w:rsidR="004F5F94" w:rsidRPr="004F5F94">
        <w:rPr>
          <w:b/>
          <w:sz w:val="24"/>
        </w:rPr>
        <w:t>Z1</w:t>
      </w:r>
    </w:p>
    <w:p w14:paraId="54CE8B90" w14:textId="77777777" w:rsidR="00682E00" w:rsidRPr="00682E00" w:rsidRDefault="00682E00" w:rsidP="00682E00">
      <w:pPr>
        <w:pStyle w:val="Level2Body"/>
        <w:ind w:left="0"/>
        <w:jc w:val="center"/>
        <w:rPr>
          <w:b/>
          <w:sz w:val="24"/>
        </w:rPr>
      </w:pPr>
      <w:r w:rsidRPr="00682E00">
        <w:rPr>
          <w:b/>
          <w:sz w:val="24"/>
        </w:rPr>
        <w:t>Technical Requirements Matrix</w:t>
      </w:r>
    </w:p>
    <w:p w14:paraId="12CCED74" w14:textId="77777777" w:rsidR="00682E00" w:rsidRPr="00682E00" w:rsidRDefault="00682E00" w:rsidP="00682E00">
      <w:pPr>
        <w:pStyle w:val="Level2Body"/>
        <w:ind w:left="0"/>
        <w:jc w:val="center"/>
        <w:rPr>
          <w:b/>
          <w:sz w:val="24"/>
        </w:rPr>
      </w:pPr>
    </w:p>
    <w:p w14:paraId="5ABE4252" w14:textId="77777777" w:rsidR="00682E00" w:rsidRDefault="00682E00" w:rsidP="00682E00">
      <w:pPr>
        <w:pStyle w:val="Level2Body"/>
        <w:ind w:left="0"/>
      </w:pPr>
    </w:p>
    <w:p w14:paraId="5003330F" w14:textId="77777777" w:rsidR="00682E00" w:rsidRPr="005C2E90" w:rsidRDefault="00682E00" w:rsidP="00682E00">
      <w:pPr>
        <w:pStyle w:val="Level2Body"/>
        <w:ind w:left="0"/>
      </w:pPr>
      <w:r w:rsidRPr="005C2E90">
        <w:t xml:space="preserve">Bidders </w:t>
      </w:r>
      <w:r>
        <w:t>shall</w:t>
      </w:r>
      <w:r w:rsidRPr="005C2E90">
        <w:t xml:space="preserve"> complete a </w:t>
      </w:r>
      <w:r>
        <w:t xml:space="preserve">Technical </w:t>
      </w:r>
      <w:r w:rsidR="00040D44">
        <w:t>Requirements</w:t>
      </w:r>
      <w:r w:rsidRPr="005C2E90">
        <w:t xml:space="preserve"> Matrix</w:t>
      </w:r>
      <w:r>
        <w:t xml:space="preserve"> to provide</w:t>
      </w:r>
      <w:r w:rsidRPr="005C2E90">
        <w:t xml:space="preserve"> </w:t>
      </w:r>
      <w:r w:rsidR="00040D44">
        <w:t>Technical Support for Digital Signage for Nebraska Game and Parks Commission</w:t>
      </w:r>
      <w:r w:rsidRPr="005C2E90">
        <w:t xml:space="preserve">.  Bidders are required to describe in detail how their </w:t>
      </w:r>
      <w:r>
        <w:t>proposed solution</w:t>
      </w:r>
      <w:r w:rsidRPr="005C2E90">
        <w:t xml:space="preserve"> meets the specification</w:t>
      </w:r>
      <w:r>
        <w:t>s</w:t>
      </w:r>
      <w:r w:rsidRPr="005C2E90">
        <w:t xml:space="preserve"> outlined within each </w:t>
      </w:r>
      <w:r>
        <w:t>Technical Requirement.</w:t>
      </w:r>
    </w:p>
    <w:p w14:paraId="25CA962D" w14:textId="77777777" w:rsidR="00682E00" w:rsidRPr="005C2E90" w:rsidRDefault="00682E00" w:rsidP="00682E00">
      <w:pPr>
        <w:pStyle w:val="Level2Body"/>
        <w:ind w:left="0"/>
      </w:pPr>
    </w:p>
    <w:p w14:paraId="67EFFA03" w14:textId="77777777" w:rsidR="00682E00" w:rsidRPr="005C2E90" w:rsidRDefault="00682E00" w:rsidP="00682E00">
      <w:pPr>
        <w:pStyle w:val="Level2Body"/>
        <w:ind w:left="0"/>
      </w:pPr>
      <w:r w:rsidRPr="005C2E90">
        <w:t xml:space="preserve">The </w:t>
      </w:r>
      <w:r>
        <w:t>Traceability Matrix i</w:t>
      </w:r>
      <w:r w:rsidRPr="005C2E90">
        <w:t xml:space="preserve">s used to document and track the project requirements from the proposal through testing to verify that the requirement has been completely fulfilled. </w:t>
      </w:r>
      <w:r>
        <w:t xml:space="preserve"> </w:t>
      </w:r>
      <w:r w:rsidRPr="005C2E90">
        <w:t xml:space="preserve">The contractor will be responsible for maintaining the contract set of Baseline Requirements. </w:t>
      </w:r>
      <w:r>
        <w:t xml:space="preserve"> </w:t>
      </w:r>
      <w:r w:rsidRPr="005C2E90">
        <w:t xml:space="preserve">The </w:t>
      </w:r>
      <w:r w:rsidR="00040D44">
        <w:t>Technical</w:t>
      </w:r>
      <w:r>
        <w:t xml:space="preserve"> Matrix </w:t>
      </w:r>
      <w:r w:rsidRPr="005C2E90">
        <w:t>will form one of the key artifacts required for testing and validation that each requirement has been complie</w:t>
      </w:r>
      <w:r>
        <w:t>d with (i.e., 100% fulfilled).</w:t>
      </w:r>
    </w:p>
    <w:p w14:paraId="7C5731BC" w14:textId="77777777" w:rsidR="00682E00" w:rsidRPr="005C2E90" w:rsidRDefault="00682E00" w:rsidP="00682E00">
      <w:pPr>
        <w:pStyle w:val="Level2Body"/>
        <w:ind w:left="0"/>
      </w:pPr>
    </w:p>
    <w:p w14:paraId="381BE1AC" w14:textId="77777777" w:rsidR="00682E00" w:rsidRPr="005C2E90" w:rsidRDefault="00682E00" w:rsidP="00682E00">
      <w:pPr>
        <w:pStyle w:val="Level2Body"/>
        <w:ind w:left="0"/>
      </w:pPr>
      <w:r w:rsidRPr="005C2E90">
        <w:t>The</w:t>
      </w:r>
      <w:r>
        <w:t xml:space="preserve"> Technical Requirements Matrix </w:t>
      </w:r>
      <w:r w:rsidRPr="005C2E90">
        <w:t xml:space="preserve">must indicate how the bidder intends to comply with the requirement. </w:t>
      </w:r>
      <w:r>
        <w:t xml:space="preserve"> </w:t>
      </w:r>
      <w:r w:rsidRPr="005C2E90">
        <w:t xml:space="preserve">It is not sufficient for the bidder to simply state that </w:t>
      </w:r>
      <w:r>
        <w:t>it intends to meet the requirements of the RFP</w:t>
      </w:r>
      <w:r w:rsidRPr="005C2E90">
        <w:t xml:space="preserve">.  </w:t>
      </w:r>
      <w:r>
        <w:t>The State</w:t>
      </w:r>
      <w:r w:rsidRPr="005C2E90">
        <w:t xml:space="preserve"> will consider any such response to the requirements in this RFP to be non-responsive. </w:t>
      </w:r>
      <w:r>
        <w:t xml:space="preserve"> </w:t>
      </w:r>
      <w:r w:rsidRPr="005C2E90">
        <w:t xml:space="preserve">The narrative should provide </w:t>
      </w:r>
      <w:r>
        <w:t xml:space="preserve">the State </w:t>
      </w:r>
      <w:r w:rsidRPr="005C2E90">
        <w:t xml:space="preserve">with sufficient information to differentiate the bidder’s technical solution </w:t>
      </w:r>
      <w:r>
        <w:t>from other bidders’ solutions.</w:t>
      </w:r>
    </w:p>
    <w:p w14:paraId="20AD5E60" w14:textId="77777777" w:rsidR="00682E00" w:rsidRPr="005C2E90" w:rsidRDefault="00682E00" w:rsidP="00682E00">
      <w:pPr>
        <w:pStyle w:val="Level2Body"/>
        <w:ind w:left="0"/>
      </w:pPr>
    </w:p>
    <w:p w14:paraId="360A4904" w14:textId="77777777" w:rsidR="00682E00" w:rsidRPr="005C2E90" w:rsidRDefault="00682E00" w:rsidP="00682E00">
      <w:pPr>
        <w:pStyle w:val="Level2Body"/>
        <w:ind w:left="0"/>
      </w:pPr>
      <w:r w:rsidRPr="005C2E90">
        <w:t xml:space="preserve">The bidder must ensure that the original requirement identifier and requirement description are maintained in the </w:t>
      </w:r>
      <w:r>
        <w:t xml:space="preserve">Traceability Matrix </w:t>
      </w:r>
      <w:r w:rsidRPr="005C2E90">
        <w:t xml:space="preserve">as provided by </w:t>
      </w:r>
      <w:r>
        <w:t>the State</w:t>
      </w:r>
    </w:p>
    <w:p w14:paraId="439FE483" w14:textId="77777777" w:rsidR="00682E00" w:rsidRPr="005C2E90" w:rsidRDefault="00682E00" w:rsidP="00682E00">
      <w:pPr>
        <w:pStyle w:val="Level2Body"/>
        <w:ind w:left="0"/>
      </w:pPr>
    </w:p>
    <w:p w14:paraId="680E490F" w14:textId="77777777" w:rsidR="00682E00" w:rsidRDefault="00682E00" w:rsidP="00682E00">
      <w:pPr>
        <w:pStyle w:val="Level2Body"/>
        <w:ind w:left="0"/>
      </w:pPr>
      <w:r w:rsidRPr="005C2E90">
        <w:t xml:space="preserve">How to </w:t>
      </w:r>
      <w:r>
        <w:t>c</w:t>
      </w:r>
      <w:r w:rsidRPr="005C2E90">
        <w:t xml:space="preserve">omplete the </w:t>
      </w:r>
      <w:r>
        <w:t>traceability matrix</w:t>
      </w:r>
      <w:r w:rsidRPr="005C2E90">
        <w:t>:</w:t>
      </w:r>
    </w:p>
    <w:p w14:paraId="0715ABA1" w14:textId="77777777" w:rsidR="00682E00" w:rsidRPr="005C2E90" w:rsidRDefault="00682E00" w:rsidP="00682E00">
      <w:pPr>
        <w:pStyle w:val="Level2Body"/>
        <w:ind w:left="0"/>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85"/>
      </w:tblGrid>
      <w:tr w:rsidR="00682E00" w:rsidRPr="005C2E90" w14:paraId="1750E724" w14:textId="77777777" w:rsidTr="00937153">
        <w:trPr>
          <w:trHeight w:val="371"/>
          <w:tblHeader/>
          <w:jc w:val="center"/>
        </w:trPr>
        <w:tc>
          <w:tcPr>
            <w:tcW w:w="2970" w:type="dxa"/>
            <w:shd w:val="clear" w:color="auto" w:fill="D0CECE"/>
          </w:tcPr>
          <w:p w14:paraId="6565F788" w14:textId="77777777" w:rsidR="00682E00" w:rsidRPr="00B457DB" w:rsidRDefault="00682E00" w:rsidP="00937153">
            <w:pPr>
              <w:jc w:val="left"/>
              <w:rPr>
                <w:rFonts w:eastAsia="Calibri"/>
                <w:sz w:val="18"/>
                <w:szCs w:val="18"/>
              </w:rPr>
            </w:pPr>
            <w:r w:rsidRPr="00B457DB">
              <w:rPr>
                <w:rFonts w:eastAsia="Calibri"/>
                <w:sz w:val="18"/>
                <w:szCs w:val="18"/>
              </w:rPr>
              <w:t>Column Description</w:t>
            </w:r>
          </w:p>
        </w:tc>
        <w:tc>
          <w:tcPr>
            <w:tcW w:w="6385" w:type="dxa"/>
            <w:shd w:val="clear" w:color="auto" w:fill="D0CECE"/>
          </w:tcPr>
          <w:p w14:paraId="13D61784" w14:textId="77777777" w:rsidR="00682E00" w:rsidRPr="00B457DB" w:rsidRDefault="00682E00" w:rsidP="00937153">
            <w:pPr>
              <w:jc w:val="left"/>
              <w:rPr>
                <w:rFonts w:eastAsia="Calibri"/>
                <w:sz w:val="18"/>
                <w:szCs w:val="18"/>
              </w:rPr>
            </w:pPr>
            <w:r w:rsidRPr="00B457DB">
              <w:rPr>
                <w:rFonts w:eastAsia="Calibri"/>
                <w:sz w:val="18"/>
                <w:szCs w:val="18"/>
              </w:rPr>
              <w:t>Bidder Responsibility</w:t>
            </w:r>
          </w:p>
        </w:tc>
      </w:tr>
      <w:tr w:rsidR="00682E00" w:rsidRPr="005C2E90" w14:paraId="366B38F7" w14:textId="77777777" w:rsidTr="00937153">
        <w:trPr>
          <w:trHeight w:val="249"/>
          <w:jc w:val="center"/>
        </w:trPr>
        <w:tc>
          <w:tcPr>
            <w:tcW w:w="2970" w:type="dxa"/>
          </w:tcPr>
          <w:p w14:paraId="15C00ECC" w14:textId="77777777" w:rsidR="00682E00" w:rsidRPr="00B457DB" w:rsidRDefault="00682E00" w:rsidP="00937153">
            <w:pPr>
              <w:jc w:val="left"/>
              <w:rPr>
                <w:rFonts w:eastAsia="Calibri"/>
                <w:sz w:val="18"/>
                <w:szCs w:val="18"/>
              </w:rPr>
            </w:pPr>
            <w:r w:rsidRPr="00B457DB">
              <w:rPr>
                <w:rFonts w:eastAsia="Calibri"/>
                <w:sz w:val="18"/>
                <w:szCs w:val="18"/>
              </w:rPr>
              <w:t>Req #</w:t>
            </w:r>
          </w:p>
        </w:tc>
        <w:tc>
          <w:tcPr>
            <w:tcW w:w="6385" w:type="dxa"/>
          </w:tcPr>
          <w:p w14:paraId="04045CDD" w14:textId="77777777" w:rsidR="00682E00" w:rsidRPr="00B457DB" w:rsidRDefault="00682E00" w:rsidP="00937153">
            <w:pPr>
              <w:jc w:val="left"/>
              <w:rPr>
                <w:rFonts w:eastAsia="Calibri"/>
                <w:sz w:val="18"/>
                <w:szCs w:val="18"/>
              </w:rPr>
            </w:pPr>
            <w:r w:rsidRPr="00B457DB">
              <w:rPr>
                <w:rFonts w:eastAsia="Calibri"/>
                <w:sz w:val="18"/>
                <w:szCs w:val="18"/>
              </w:rPr>
              <w:t xml:space="preserve">The unique identifier for the requirement as assigned by </w:t>
            </w:r>
            <w:r>
              <w:rPr>
                <w:rFonts w:eastAsia="Calibri"/>
                <w:sz w:val="18"/>
                <w:szCs w:val="18"/>
              </w:rPr>
              <w:t>the State</w:t>
            </w:r>
            <w:r w:rsidRPr="00B457DB">
              <w:rPr>
                <w:rFonts w:eastAsia="Calibri"/>
                <w:sz w:val="18"/>
                <w:szCs w:val="18"/>
              </w:rPr>
              <w:t>, followed by the specific requirement number.  This column is dictated by this RFP and must not be modified by the bidder.</w:t>
            </w:r>
          </w:p>
        </w:tc>
      </w:tr>
      <w:tr w:rsidR="00682E00" w:rsidRPr="005C2E90" w14:paraId="672ABB6E" w14:textId="77777777" w:rsidTr="00937153">
        <w:trPr>
          <w:trHeight w:val="253"/>
          <w:jc w:val="center"/>
        </w:trPr>
        <w:tc>
          <w:tcPr>
            <w:tcW w:w="2970" w:type="dxa"/>
          </w:tcPr>
          <w:p w14:paraId="4A753BCA" w14:textId="77777777" w:rsidR="00682E00" w:rsidRPr="00B457DB" w:rsidRDefault="00682E00" w:rsidP="00937153">
            <w:pPr>
              <w:jc w:val="left"/>
              <w:rPr>
                <w:rFonts w:eastAsia="Calibri"/>
                <w:sz w:val="18"/>
                <w:szCs w:val="18"/>
              </w:rPr>
            </w:pPr>
            <w:r w:rsidRPr="00B457DB">
              <w:rPr>
                <w:rFonts w:eastAsia="Calibri"/>
                <w:sz w:val="18"/>
                <w:szCs w:val="18"/>
              </w:rPr>
              <w:t>Requirement</w:t>
            </w:r>
          </w:p>
        </w:tc>
        <w:tc>
          <w:tcPr>
            <w:tcW w:w="6385" w:type="dxa"/>
          </w:tcPr>
          <w:p w14:paraId="0E8388FB" w14:textId="77777777" w:rsidR="00682E00" w:rsidRPr="00B457DB" w:rsidRDefault="00682E00" w:rsidP="00937153">
            <w:pPr>
              <w:jc w:val="left"/>
              <w:rPr>
                <w:rFonts w:eastAsia="Calibri"/>
                <w:sz w:val="18"/>
                <w:szCs w:val="18"/>
              </w:rPr>
            </w:pPr>
            <w:r w:rsidRPr="00B457DB">
              <w:rPr>
                <w:rFonts w:eastAsia="Calibri"/>
                <w:sz w:val="18"/>
                <w:szCs w:val="18"/>
              </w:rPr>
              <w:t>The statement of the requirement to which the bidder must respond.  This column is dictated by the RFP and must not be modified by the bidder.</w:t>
            </w:r>
          </w:p>
        </w:tc>
      </w:tr>
    </w:tbl>
    <w:p w14:paraId="6D655847" w14:textId="77777777" w:rsidR="00682E00" w:rsidRPr="00682E00" w:rsidRDefault="00682E00" w:rsidP="00682E00">
      <w:pPr>
        <w:rPr>
          <w:rFonts w:cs="Arial"/>
          <w:sz w:val="24"/>
          <w:szCs w:val="24"/>
        </w:rPr>
      </w:pPr>
    </w:p>
    <w:p w14:paraId="63F89C85" w14:textId="77777777" w:rsidR="00682E00" w:rsidRDefault="00682E00">
      <w:pPr>
        <w:spacing w:after="160" w:line="259" w:lineRule="auto"/>
        <w:jc w:val="left"/>
        <w:rPr>
          <w:rFonts w:cs="Arial"/>
          <w:sz w:val="18"/>
          <w:szCs w:val="18"/>
        </w:rPr>
      </w:pPr>
      <w:r>
        <w:rPr>
          <w:rFonts w:cs="Arial"/>
          <w:sz w:val="18"/>
          <w:szCs w:val="18"/>
        </w:rPr>
        <w:br w:type="page"/>
      </w:r>
    </w:p>
    <w:p w14:paraId="5399768D" w14:textId="77777777" w:rsidR="004D57BD" w:rsidRDefault="004D57BD">
      <w:pPr>
        <w:spacing w:after="160" w:line="259" w:lineRule="auto"/>
        <w:jc w:val="left"/>
        <w:rPr>
          <w:rFonts w:cs="Arial"/>
          <w:sz w:val="18"/>
          <w:szCs w:val="18"/>
        </w:rPr>
      </w:pPr>
    </w:p>
    <w:p w14:paraId="4165F011" w14:textId="77777777" w:rsidR="00682E00" w:rsidRDefault="00682E00" w:rsidP="00682E00">
      <w:pPr>
        <w:rPr>
          <w:rFonts w:cs="Arial"/>
          <w:sz w:val="18"/>
          <w:szCs w:val="18"/>
        </w:rPr>
      </w:pPr>
      <w:r w:rsidRPr="009F5264">
        <w:rPr>
          <w:rFonts w:cs="Arial"/>
          <w:sz w:val="18"/>
          <w:szCs w:val="18"/>
        </w:rPr>
        <w:t xml:space="preserve">Bidders should provide a response to each of the following requirement in the space provided below. </w:t>
      </w:r>
    </w:p>
    <w:p w14:paraId="7EB784C7" w14:textId="77777777" w:rsidR="00682E00" w:rsidRDefault="00682E00" w:rsidP="00682E00">
      <w:pPr>
        <w:rPr>
          <w:rFonts w:cs="Arial"/>
          <w:sz w:val="18"/>
          <w:szCs w:val="18"/>
        </w:rPr>
      </w:pPr>
    </w:p>
    <w:p w14:paraId="616DC6DE" w14:textId="77777777" w:rsidR="00682E00" w:rsidRPr="009F5264" w:rsidRDefault="00682E00" w:rsidP="00682E00">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E9590E" w:rsidRPr="009F5264" w14:paraId="41134B1C" w14:textId="77777777" w:rsidTr="000F2759">
        <w:trPr>
          <w:trHeight w:val="728"/>
        </w:trPr>
        <w:tc>
          <w:tcPr>
            <w:tcW w:w="895" w:type="dxa"/>
            <w:shd w:val="clear" w:color="auto" w:fill="auto"/>
            <w:vAlign w:val="center"/>
          </w:tcPr>
          <w:p w14:paraId="4B732729" w14:textId="77777777" w:rsidR="00E9590E" w:rsidRPr="009F5264" w:rsidRDefault="00A9575C" w:rsidP="000F2759">
            <w:pPr>
              <w:jc w:val="left"/>
              <w:rPr>
                <w:rFonts w:cs="Arial"/>
                <w:sz w:val="18"/>
                <w:szCs w:val="18"/>
              </w:rPr>
            </w:pPr>
            <w:r>
              <w:rPr>
                <w:rFonts w:cs="Arial"/>
                <w:sz w:val="18"/>
                <w:szCs w:val="18"/>
              </w:rPr>
              <w:t>TRM-1</w:t>
            </w:r>
            <w:r w:rsidR="00E9590E" w:rsidRPr="009F5264">
              <w:rPr>
                <w:rFonts w:cs="Arial"/>
                <w:sz w:val="18"/>
                <w:szCs w:val="18"/>
              </w:rPr>
              <w:t xml:space="preserve"> </w:t>
            </w:r>
          </w:p>
        </w:tc>
        <w:tc>
          <w:tcPr>
            <w:tcW w:w="8455" w:type="dxa"/>
            <w:shd w:val="clear" w:color="auto" w:fill="auto"/>
          </w:tcPr>
          <w:p w14:paraId="1BB23B0B" w14:textId="77777777" w:rsidR="002F26BF" w:rsidRDefault="009F7E57" w:rsidP="00937153">
            <w:pPr>
              <w:rPr>
                <w:rFonts w:cs="Arial"/>
                <w:sz w:val="18"/>
                <w:szCs w:val="18"/>
              </w:rPr>
            </w:pPr>
            <w:r>
              <w:rPr>
                <w:rFonts w:cs="Arial"/>
                <w:sz w:val="18"/>
                <w:szCs w:val="18"/>
              </w:rPr>
              <w:t>D</w:t>
            </w:r>
            <w:r w:rsidR="00E9590E" w:rsidRPr="009F5264">
              <w:rPr>
                <w:rFonts w:cs="Arial"/>
                <w:sz w:val="18"/>
                <w:szCs w:val="18"/>
              </w:rPr>
              <w:t xml:space="preserve">escribe the software, hardware and mechanisms </w:t>
            </w:r>
            <w:r>
              <w:rPr>
                <w:rFonts w:cs="Arial"/>
                <w:sz w:val="18"/>
                <w:szCs w:val="18"/>
              </w:rPr>
              <w:t>the bidder</w:t>
            </w:r>
            <w:r w:rsidR="00E9590E" w:rsidRPr="009F5264">
              <w:rPr>
                <w:rFonts w:cs="Arial"/>
                <w:sz w:val="18"/>
                <w:szCs w:val="18"/>
              </w:rPr>
              <w:t xml:space="preserve"> will use to create the Floating Images Screen Tiles (Area 1). </w:t>
            </w:r>
          </w:p>
          <w:p w14:paraId="1F8FE519" w14:textId="77777777" w:rsidR="002F26BF" w:rsidRDefault="009F7E57" w:rsidP="002F26BF">
            <w:pPr>
              <w:pStyle w:val="ListParagraph"/>
              <w:numPr>
                <w:ilvl w:val="0"/>
                <w:numId w:val="1"/>
              </w:numPr>
              <w:rPr>
                <w:rFonts w:cs="Arial"/>
                <w:sz w:val="18"/>
                <w:szCs w:val="18"/>
              </w:rPr>
            </w:pPr>
            <w:r>
              <w:rPr>
                <w:rFonts w:cs="Arial"/>
                <w:sz w:val="18"/>
                <w:szCs w:val="18"/>
              </w:rPr>
              <w:t>D</w:t>
            </w:r>
            <w:r w:rsidR="00E9590E" w:rsidRPr="002F26BF">
              <w:rPr>
                <w:rFonts w:cs="Arial"/>
                <w:sz w:val="18"/>
                <w:szCs w:val="18"/>
              </w:rPr>
              <w:t>escribe what the user exper</w:t>
            </w:r>
            <w:r>
              <w:rPr>
                <w:rFonts w:cs="Arial"/>
                <w:sz w:val="18"/>
                <w:szCs w:val="18"/>
              </w:rPr>
              <w:t>ience will be for this feature, and</w:t>
            </w:r>
          </w:p>
          <w:p w14:paraId="6E54AA39" w14:textId="77777777" w:rsidR="00E9590E" w:rsidRPr="002F26BF" w:rsidRDefault="009F7E57" w:rsidP="002F26BF">
            <w:pPr>
              <w:pStyle w:val="ListParagraph"/>
              <w:numPr>
                <w:ilvl w:val="0"/>
                <w:numId w:val="1"/>
              </w:numPr>
              <w:rPr>
                <w:rFonts w:cs="Arial"/>
                <w:sz w:val="18"/>
                <w:szCs w:val="18"/>
              </w:rPr>
            </w:pPr>
            <w:r>
              <w:rPr>
                <w:rFonts w:cs="Arial"/>
                <w:sz w:val="18"/>
                <w:szCs w:val="18"/>
              </w:rPr>
              <w:t>P</w:t>
            </w:r>
            <w:r w:rsidR="00E9590E" w:rsidRPr="002F26BF">
              <w:rPr>
                <w:rFonts w:cs="Arial"/>
                <w:sz w:val="18"/>
                <w:szCs w:val="18"/>
              </w:rPr>
              <w:t xml:space="preserve">rovide images of similar installations. </w:t>
            </w:r>
          </w:p>
        </w:tc>
      </w:tr>
      <w:tr w:rsidR="00E9590E" w:rsidRPr="009F5264" w14:paraId="751DD653" w14:textId="77777777" w:rsidTr="00140183">
        <w:trPr>
          <w:trHeight w:val="728"/>
        </w:trPr>
        <w:tc>
          <w:tcPr>
            <w:tcW w:w="9350" w:type="dxa"/>
            <w:gridSpan w:val="2"/>
            <w:shd w:val="clear" w:color="auto" w:fill="auto"/>
            <w:vAlign w:val="center"/>
          </w:tcPr>
          <w:p w14:paraId="1C355B7F" w14:textId="77777777" w:rsidR="00E9590E" w:rsidRDefault="00E9590E" w:rsidP="00937153">
            <w:pPr>
              <w:rPr>
                <w:rFonts w:cs="Arial"/>
                <w:sz w:val="18"/>
                <w:szCs w:val="18"/>
              </w:rPr>
            </w:pPr>
            <w:r>
              <w:rPr>
                <w:rFonts w:cs="Arial"/>
                <w:sz w:val="18"/>
                <w:szCs w:val="18"/>
              </w:rPr>
              <w:t>Bidder Response:</w:t>
            </w:r>
          </w:p>
          <w:p w14:paraId="4603E74F" w14:textId="77777777" w:rsidR="00E9590E" w:rsidRDefault="00E9590E" w:rsidP="00937153">
            <w:pPr>
              <w:rPr>
                <w:rFonts w:cs="Arial"/>
                <w:sz w:val="18"/>
                <w:szCs w:val="18"/>
              </w:rPr>
            </w:pPr>
          </w:p>
          <w:p w14:paraId="1ECDA92D" w14:textId="77777777" w:rsidR="00E9590E" w:rsidRDefault="00E9590E" w:rsidP="00937153">
            <w:pPr>
              <w:rPr>
                <w:rFonts w:cs="Arial"/>
                <w:sz w:val="18"/>
                <w:szCs w:val="18"/>
              </w:rPr>
            </w:pPr>
          </w:p>
          <w:p w14:paraId="52DFF744" w14:textId="77777777" w:rsidR="00E9590E" w:rsidRPr="009F5264" w:rsidRDefault="00E9590E" w:rsidP="00937153">
            <w:pPr>
              <w:rPr>
                <w:rFonts w:cs="Arial"/>
                <w:sz w:val="18"/>
                <w:szCs w:val="18"/>
              </w:rPr>
            </w:pPr>
          </w:p>
        </w:tc>
      </w:tr>
      <w:tr w:rsidR="00E9590E" w:rsidRPr="009F5264" w14:paraId="1A739C7B" w14:textId="77777777" w:rsidTr="00A9575C">
        <w:trPr>
          <w:trHeight w:val="368"/>
        </w:trPr>
        <w:tc>
          <w:tcPr>
            <w:tcW w:w="895" w:type="dxa"/>
            <w:shd w:val="clear" w:color="auto" w:fill="auto"/>
            <w:vAlign w:val="center"/>
          </w:tcPr>
          <w:p w14:paraId="14B41A34" w14:textId="77777777" w:rsidR="00E9590E" w:rsidRPr="009F5264" w:rsidRDefault="00A9575C" w:rsidP="00A9575C">
            <w:pPr>
              <w:jc w:val="left"/>
              <w:rPr>
                <w:rFonts w:cs="Arial"/>
                <w:sz w:val="18"/>
                <w:szCs w:val="18"/>
              </w:rPr>
            </w:pPr>
            <w:r>
              <w:rPr>
                <w:rFonts w:cs="Arial"/>
                <w:sz w:val="18"/>
                <w:szCs w:val="18"/>
              </w:rPr>
              <w:t>TRM-2</w:t>
            </w:r>
          </w:p>
        </w:tc>
        <w:tc>
          <w:tcPr>
            <w:tcW w:w="8455" w:type="dxa"/>
            <w:shd w:val="clear" w:color="auto" w:fill="auto"/>
            <w:vAlign w:val="center"/>
          </w:tcPr>
          <w:p w14:paraId="5C5DEDAB" w14:textId="77777777" w:rsidR="00E9590E" w:rsidRPr="00A9575C" w:rsidRDefault="004E4826" w:rsidP="00A9575C">
            <w:pPr>
              <w:jc w:val="left"/>
              <w:rPr>
                <w:rFonts w:cs="Arial"/>
                <w:sz w:val="18"/>
                <w:szCs w:val="18"/>
              </w:rPr>
            </w:pPr>
            <w:r w:rsidRPr="00A9575C">
              <w:rPr>
                <w:rFonts w:cs="Arial"/>
                <w:sz w:val="18"/>
                <w:szCs w:val="18"/>
              </w:rPr>
              <w:t>D</w:t>
            </w:r>
            <w:r w:rsidR="00E9590E" w:rsidRPr="00A9575C">
              <w:rPr>
                <w:rFonts w:cs="Arial"/>
                <w:sz w:val="18"/>
                <w:szCs w:val="18"/>
              </w:rPr>
              <w:t xml:space="preserve">escribe </w:t>
            </w:r>
            <w:r w:rsidRPr="00A9575C">
              <w:rPr>
                <w:rFonts w:cs="Arial"/>
                <w:sz w:val="18"/>
                <w:szCs w:val="18"/>
              </w:rPr>
              <w:t>the bidder’s</w:t>
            </w:r>
            <w:r w:rsidR="00E9590E" w:rsidRPr="00A9575C">
              <w:rPr>
                <w:rFonts w:cs="Arial"/>
                <w:sz w:val="18"/>
                <w:szCs w:val="18"/>
              </w:rPr>
              <w:t xml:space="preserve"> work in developing interactive wayfinding kiosks. </w:t>
            </w:r>
            <w:r w:rsidR="00A9575C" w:rsidRPr="00A9575C">
              <w:rPr>
                <w:rFonts w:cs="Arial"/>
                <w:sz w:val="18"/>
                <w:szCs w:val="18"/>
              </w:rPr>
              <w:t>(Area 2)</w:t>
            </w:r>
          </w:p>
        </w:tc>
      </w:tr>
      <w:tr w:rsidR="00A9575C" w:rsidRPr="009F5264" w14:paraId="6C5B1B65" w14:textId="77777777" w:rsidTr="0004515C">
        <w:trPr>
          <w:trHeight w:val="683"/>
        </w:trPr>
        <w:tc>
          <w:tcPr>
            <w:tcW w:w="9350" w:type="dxa"/>
            <w:gridSpan w:val="2"/>
            <w:shd w:val="clear" w:color="auto" w:fill="auto"/>
            <w:vAlign w:val="center"/>
          </w:tcPr>
          <w:p w14:paraId="6046C89D" w14:textId="77777777" w:rsidR="00A9575C" w:rsidRDefault="00A9575C" w:rsidP="00A9575C">
            <w:pPr>
              <w:rPr>
                <w:rFonts w:cs="Arial"/>
                <w:sz w:val="18"/>
                <w:szCs w:val="18"/>
              </w:rPr>
            </w:pPr>
            <w:r>
              <w:rPr>
                <w:rFonts w:cs="Arial"/>
                <w:sz w:val="18"/>
                <w:szCs w:val="18"/>
              </w:rPr>
              <w:t>Bidder Response:</w:t>
            </w:r>
          </w:p>
          <w:p w14:paraId="168B1624" w14:textId="77777777" w:rsidR="00A9575C" w:rsidRDefault="00A9575C" w:rsidP="00A9575C">
            <w:pPr>
              <w:rPr>
                <w:rFonts w:cs="Arial"/>
                <w:sz w:val="18"/>
                <w:szCs w:val="18"/>
              </w:rPr>
            </w:pPr>
          </w:p>
          <w:p w14:paraId="70DD1427" w14:textId="77777777" w:rsidR="00A9575C" w:rsidRPr="00A9575C" w:rsidRDefault="00A9575C" w:rsidP="00A9575C">
            <w:pPr>
              <w:rPr>
                <w:rFonts w:cs="Arial"/>
                <w:sz w:val="18"/>
                <w:szCs w:val="18"/>
              </w:rPr>
            </w:pPr>
          </w:p>
        </w:tc>
      </w:tr>
      <w:tr w:rsidR="00554B15" w:rsidRPr="009F5264" w14:paraId="2FDF42E1" w14:textId="77777777" w:rsidTr="00A9575C">
        <w:trPr>
          <w:trHeight w:val="377"/>
        </w:trPr>
        <w:tc>
          <w:tcPr>
            <w:tcW w:w="895" w:type="dxa"/>
            <w:shd w:val="clear" w:color="auto" w:fill="auto"/>
            <w:vAlign w:val="center"/>
          </w:tcPr>
          <w:p w14:paraId="08E41F3C" w14:textId="389750B0" w:rsidR="00554B15" w:rsidRDefault="00554B15" w:rsidP="00A9575C">
            <w:pPr>
              <w:jc w:val="left"/>
              <w:rPr>
                <w:rFonts w:cs="Arial"/>
                <w:sz w:val="18"/>
                <w:szCs w:val="18"/>
              </w:rPr>
            </w:pPr>
            <w:r>
              <w:rPr>
                <w:rFonts w:cs="Arial"/>
                <w:sz w:val="18"/>
                <w:szCs w:val="18"/>
              </w:rPr>
              <w:t>TRM-3</w:t>
            </w:r>
          </w:p>
        </w:tc>
        <w:tc>
          <w:tcPr>
            <w:tcW w:w="8455" w:type="dxa"/>
            <w:shd w:val="clear" w:color="auto" w:fill="auto"/>
            <w:vAlign w:val="center"/>
          </w:tcPr>
          <w:p w14:paraId="328EEB22" w14:textId="586A4793" w:rsidR="00554B15" w:rsidRDefault="00554B15" w:rsidP="00A9575C">
            <w:pPr>
              <w:jc w:val="left"/>
              <w:rPr>
                <w:rFonts w:cs="Arial"/>
                <w:sz w:val="18"/>
                <w:szCs w:val="18"/>
              </w:rPr>
            </w:pPr>
            <w:r>
              <w:rPr>
                <w:rFonts w:cs="Arial"/>
                <w:sz w:val="18"/>
                <w:szCs w:val="18"/>
              </w:rPr>
              <w:t xml:space="preserve">Describe the software, hardware and mechanisms you will use to create the </w:t>
            </w:r>
            <w:r w:rsidR="00E14271">
              <w:rPr>
                <w:rFonts w:cs="Arial"/>
                <w:sz w:val="18"/>
                <w:szCs w:val="18"/>
              </w:rPr>
              <w:t>I</w:t>
            </w:r>
            <w:r>
              <w:rPr>
                <w:rFonts w:cs="Arial"/>
                <w:sz w:val="18"/>
                <w:szCs w:val="18"/>
              </w:rPr>
              <w:t xml:space="preserve">nteractive </w:t>
            </w:r>
            <w:r w:rsidR="00E14271">
              <w:rPr>
                <w:rFonts w:cs="Arial"/>
                <w:sz w:val="18"/>
                <w:szCs w:val="18"/>
              </w:rPr>
              <w:t>W</w:t>
            </w:r>
            <w:r>
              <w:rPr>
                <w:rFonts w:cs="Arial"/>
                <w:sz w:val="18"/>
                <w:szCs w:val="18"/>
              </w:rPr>
              <w:t xml:space="preserve">ayfinding </w:t>
            </w:r>
            <w:r w:rsidR="00E14271">
              <w:rPr>
                <w:rFonts w:cs="Arial"/>
                <w:sz w:val="18"/>
                <w:szCs w:val="18"/>
              </w:rPr>
              <w:t>K</w:t>
            </w:r>
            <w:r>
              <w:rPr>
                <w:rFonts w:cs="Arial"/>
                <w:sz w:val="18"/>
                <w:szCs w:val="18"/>
              </w:rPr>
              <w:t xml:space="preserve">iosks. </w:t>
            </w:r>
          </w:p>
        </w:tc>
      </w:tr>
      <w:tr w:rsidR="00554B15" w:rsidRPr="009F5264" w14:paraId="61EAD499" w14:textId="77777777" w:rsidTr="00F857D3">
        <w:trPr>
          <w:trHeight w:val="377"/>
        </w:trPr>
        <w:tc>
          <w:tcPr>
            <w:tcW w:w="9350" w:type="dxa"/>
            <w:gridSpan w:val="2"/>
            <w:shd w:val="clear" w:color="auto" w:fill="auto"/>
            <w:vAlign w:val="center"/>
          </w:tcPr>
          <w:p w14:paraId="7E51FE15" w14:textId="77777777" w:rsidR="00554B15" w:rsidRDefault="00554B15" w:rsidP="00A9575C">
            <w:pPr>
              <w:jc w:val="left"/>
              <w:rPr>
                <w:rFonts w:cs="Arial"/>
                <w:sz w:val="18"/>
                <w:szCs w:val="18"/>
              </w:rPr>
            </w:pPr>
            <w:r>
              <w:rPr>
                <w:rFonts w:cs="Arial"/>
                <w:sz w:val="18"/>
                <w:szCs w:val="18"/>
              </w:rPr>
              <w:t xml:space="preserve">Bidder Response: </w:t>
            </w:r>
          </w:p>
          <w:p w14:paraId="0FAACDE7" w14:textId="77777777" w:rsidR="00554B15" w:rsidRDefault="00554B15" w:rsidP="00A9575C">
            <w:pPr>
              <w:jc w:val="left"/>
              <w:rPr>
                <w:rFonts w:cs="Arial"/>
                <w:sz w:val="18"/>
                <w:szCs w:val="18"/>
              </w:rPr>
            </w:pPr>
          </w:p>
          <w:p w14:paraId="5CCE9EF4" w14:textId="77777777" w:rsidR="00554B15" w:rsidRDefault="00554B15" w:rsidP="00A9575C">
            <w:pPr>
              <w:jc w:val="left"/>
              <w:rPr>
                <w:rFonts w:cs="Arial"/>
                <w:sz w:val="18"/>
                <w:szCs w:val="18"/>
              </w:rPr>
            </w:pPr>
          </w:p>
          <w:p w14:paraId="1FD0CC47" w14:textId="77777777" w:rsidR="00554B15" w:rsidRDefault="00554B15" w:rsidP="00A9575C">
            <w:pPr>
              <w:jc w:val="left"/>
              <w:rPr>
                <w:rFonts w:cs="Arial"/>
                <w:sz w:val="18"/>
                <w:szCs w:val="18"/>
              </w:rPr>
            </w:pPr>
          </w:p>
          <w:p w14:paraId="3730B05E" w14:textId="7DB4E562" w:rsidR="00554B15" w:rsidRDefault="00554B15" w:rsidP="00A9575C">
            <w:pPr>
              <w:jc w:val="left"/>
              <w:rPr>
                <w:rFonts w:cs="Arial"/>
                <w:sz w:val="18"/>
                <w:szCs w:val="18"/>
              </w:rPr>
            </w:pPr>
          </w:p>
        </w:tc>
      </w:tr>
      <w:tr w:rsidR="00A9575C" w:rsidRPr="009F5264" w14:paraId="2A1BA28C" w14:textId="77777777" w:rsidTr="00A9575C">
        <w:trPr>
          <w:trHeight w:val="377"/>
        </w:trPr>
        <w:tc>
          <w:tcPr>
            <w:tcW w:w="895" w:type="dxa"/>
            <w:shd w:val="clear" w:color="auto" w:fill="auto"/>
            <w:vAlign w:val="center"/>
          </w:tcPr>
          <w:p w14:paraId="7E36DC03" w14:textId="0048C892" w:rsidR="00A9575C" w:rsidRDefault="00A9575C" w:rsidP="00A9575C">
            <w:pPr>
              <w:jc w:val="left"/>
              <w:rPr>
                <w:rFonts w:cs="Arial"/>
                <w:sz w:val="18"/>
                <w:szCs w:val="18"/>
              </w:rPr>
            </w:pPr>
            <w:r>
              <w:rPr>
                <w:rFonts w:cs="Arial"/>
                <w:sz w:val="18"/>
                <w:szCs w:val="18"/>
              </w:rPr>
              <w:t>TRM-</w:t>
            </w:r>
            <w:r w:rsidR="004856C6">
              <w:rPr>
                <w:rFonts w:cs="Arial"/>
                <w:sz w:val="18"/>
                <w:szCs w:val="18"/>
              </w:rPr>
              <w:t>4</w:t>
            </w:r>
          </w:p>
        </w:tc>
        <w:tc>
          <w:tcPr>
            <w:tcW w:w="8455" w:type="dxa"/>
            <w:shd w:val="clear" w:color="auto" w:fill="auto"/>
            <w:vAlign w:val="center"/>
          </w:tcPr>
          <w:p w14:paraId="19A355B4" w14:textId="77777777" w:rsidR="00A9575C" w:rsidRPr="00A9575C" w:rsidRDefault="00A9575C" w:rsidP="00A9575C">
            <w:pPr>
              <w:jc w:val="left"/>
              <w:rPr>
                <w:rFonts w:cs="Arial"/>
                <w:sz w:val="18"/>
                <w:szCs w:val="18"/>
              </w:rPr>
            </w:pPr>
            <w:r>
              <w:rPr>
                <w:rFonts w:cs="Arial"/>
                <w:sz w:val="18"/>
                <w:szCs w:val="18"/>
              </w:rPr>
              <w:t>Provide examples of what the public interface of the interactive kiosk would look like. (Area 2)</w:t>
            </w:r>
          </w:p>
        </w:tc>
      </w:tr>
      <w:tr w:rsidR="00A9575C" w:rsidRPr="009F5264" w14:paraId="370FB03F" w14:textId="77777777" w:rsidTr="009F7B6F">
        <w:trPr>
          <w:trHeight w:val="242"/>
        </w:trPr>
        <w:tc>
          <w:tcPr>
            <w:tcW w:w="9350" w:type="dxa"/>
            <w:gridSpan w:val="2"/>
            <w:shd w:val="clear" w:color="auto" w:fill="auto"/>
            <w:vAlign w:val="center"/>
          </w:tcPr>
          <w:p w14:paraId="0137ABA1" w14:textId="77777777" w:rsidR="00A9575C" w:rsidRDefault="00A9575C" w:rsidP="00A9575C">
            <w:pPr>
              <w:jc w:val="left"/>
              <w:rPr>
                <w:rFonts w:cs="Arial"/>
                <w:sz w:val="18"/>
                <w:szCs w:val="18"/>
              </w:rPr>
            </w:pPr>
            <w:r>
              <w:rPr>
                <w:rFonts w:cs="Arial"/>
                <w:sz w:val="18"/>
                <w:szCs w:val="18"/>
              </w:rPr>
              <w:t>Bidder Response:</w:t>
            </w:r>
          </w:p>
          <w:p w14:paraId="4FC00000" w14:textId="77777777" w:rsidR="00A9575C" w:rsidRDefault="00A9575C" w:rsidP="00A9575C">
            <w:pPr>
              <w:jc w:val="left"/>
              <w:rPr>
                <w:rFonts w:cs="Arial"/>
                <w:sz w:val="18"/>
                <w:szCs w:val="18"/>
              </w:rPr>
            </w:pPr>
          </w:p>
          <w:p w14:paraId="13CCE8E7" w14:textId="77777777" w:rsidR="00A9575C" w:rsidRDefault="00A9575C" w:rsidP="00A9575C">
            <w:pPr>
              <w:jc w:val="left"/>
              <w:rPr>
                <w:rFonts w:cs="Arial"/>
                <w:sz w:val="18"/>
                <w:szCs w:val="18"/>
              </w:rPr>
            </w:pPr>
          </w:p>
        </w:tc>
      </w:tr>
      <w:tr w:rsidR="00A9575C" w:rsidRPr="009F5264" w14:paraId="317CB091" w14:textId="77777777" w:rsidTr="00A9575C">
        <w:trPr>
          <w:trHeight w:val="350"/>
        </w:trPr>
        <w:tc>
          <w:tcPr>
            <w:tcW w:w="895" w:type="dxa"/>
            <w:shd w:val="clear" w:color="auto" w:fill="auto"/>
            <w:vAlign w:val="center"/>
          </w:tcPr>
          <w:p w14:paraId="6FE941EB" w14:textId="03432750" w:rsidR="00A9575C" w:rsidRDefault="00A9575C" w:rsidP="00A9575C">
            <w:pPr>
              <w:jc w:val="left"/>
              <w:rPr>
                <w:rFonts w:cs="Arial"/>
                <w:sz w:val="18"/>
                <w:szCs w:val="18"/>
              </w:rPr>
            </w:pPr>
            <w:r>
              <w:rPr>
                <w:rFonts w:cs="Arial"/>
                <w:sz w:val="18"/>
                <w:szCs w:val="18"/>
              </w:rPr>
              <w:t>TRM-</w:t>
            </w:r>
            <w:r w:rsidR="004856C6">
              <w:rPr>
                <w:rFonts w:cs="Arial"/>
                <w:sz w:val="18"/>
                <w:szCs w:val="18"/>
              </w:rPr>
              <w:t>5</w:t>
            </w:r>
          </w:p>
        </w:tc>
        <w:tc>
          <w:tcPr>
            <w:tcW w:w="8455" w:type="dxa"/>
            <w:shd w:val="clear" w:color="auto" w:fill="auto"/>
            <w:vAlign w:val="center"/>
          </w:tcPr>
          <w:p w14:paraId="6292B6D3" w14:textId="77777777" w:rsidR="00A9575C" w:rsidRDefault="00A9575C" w:rsidP="00A9575C">
            <w:pPr>
              <w:jc w:val="left"/>
              <w:rPr>
                <w:rFonts w:cs="Arial"/>
                <w:sz w:val="18"/>
                <w:szCs w:val="18"/>
              </w:rPr>
            </w:pPr>
            <w:r>
              <w:rPr>
                <w:rFonts w:cs="Arial"/>
                <w:sz w:val="18"/>
                <w:szCs w:val="18"/>
              </w:rPr>
              <w:t>Provide examples of what amenities the kiosk would be able to detail for the end user (Area 2)</w:t>
            </w:r>
          </w:p>
        </w:tc>
      </w:tr>
      <w:tr w:rsidR="00E9590E" w:rsidRPr="009F5264" w14:paraId="5EDEC318" w14:textId="77777777" w:rsidTr="001673DD">
        <w:trPr>
          <w:trHeight w:val="683"/>
        </w:trPr>
        <w:tc>
          <w:tcPr>
            <w:tcW w:w="9350" w:type="dxa"/>
            <w:gridSpan w:val="2"/>
            <w:shd w:val="clear" w:color="auto" w:fill="auto"/>
            <w:vAlign w:val="center"/>
          </w:tcPr>
          <w:p w14:paraId="178E8471" w14:textId="77777777" w:rsidR="00E9590E" w:rsidRDefault="00E9590E" w:rsidP="00937153">
            <w:pPr>
              <w:rPr>
                <w:rFonts w:cs="Arial"/>
                <w:sz w:val="18"/>
                <w:szCs w:val="18"/>
              </w:rPr>
            </w:pPr>
            <w:r>
              <w:rPr>
                <w:rFonts w:cs="Arial"/>
                <w:sz w:val="18"/>
                <w:szCs w:val="18"/>
              </w:rPr>
              <w:t>Bidder Response:</w:t>
            </w:r>
          </w:p>
          <w:p w14:paraId="517BADC1" w14:textId="77777777" w:rsidR="00E9590E" w:rsidRDefault="00E9590E" w:rsidP="00937153">
            <w:pPr>
              <w:rPr>
                <w:rFonts w:cs="Arial"/>
                <w:sz w:val="18"/>
                <w:szCs w:val="18"/>
              </w:rPr>
            </w:pPr>
          </w:p>
          <w:p w14:paraId="10C5A2A1" w14:textId="77777777" w:rsidR="00E9590E" w:rsidRDefault="00E9590E" w:rsidP="00937153">
            <w:pPr>
              <w:rPr>
                <w:rFonts w:cs="Arial"/>
                <w:sz w:val="18"/>
                <w:szCs w:val="18"/>
              </w:rPr>
            </w:pPr>
          </w:p>
          <w:p w14:paraId="08FCA1FB" w14:textId="77777777" w:rsidR="00E9590E" w:rsidRPr="009F5264" w:rsidRDefault="00E9590E" w:rsidP="00937153">
            <w:pPr>
              <w:rPr>
                <w:rFonts w:cs="Arial"/>
                <w:sz w:val="18"/>
                <w:szCs w:val="18"/>
              </w:rPr>
            </w:pPr>
          </w:p>
        </w:tc>
      </w:tr>
      <w:tr w:rsidR="00E9590E" w:rsidRPr="009F5264" w14:paraId="5E761B4F" w14:textId="77777777" w:rsidTr="000F2759">
        <w:trPr>
          <w:trHeight w:val="503"/>
        </w:trPr>
        <w:tc>
          <w:tcPr>
            <w:tcW w:w="895" w:type="dxa"/>
            <w:shd w:val="clear" w:color="auto" w:fill="auto"/>
            <w:vAlign w:val="center"/>
          </w:tcPr>
          <w:p w14:paraId="22EF504E" w14:textId="5BF183D4" w:rsidR="00E9590E" w:rsidRPr="009F5264" w:rsidRDefault="00A9575C" w:rsidP="000F2759">
            <w:pPr>
              <w:jc w:val="left"/>
              <w:rPr>
                <w:rFonts w:cs="Arial"/>
                <w:sz w:val="18"/>
                <w:szCs w:val="18"/>
              </w:rPr>
            </w:pPr>
            <w:r>
              <w:rPr>
                <w:rFonts w:cs="Arial"/>
                <w:sz w:val="18"/>
                <w:szCs w:val="18"/>
              </w:rPr>
              <w:t>TRM-</w:t>
            </w:r>
            <w:r w:rsidR="004856C6">
              <w:rPr>
                <w:rFonts w:cs="Arial"/>
                <w:sz w:val="18"/>
                <w:szCs w:val="18"/>
              </w:rPr>
              <w:t>6</w:t>
            </w:r>
          </w:p>
        </w:tc>
        <w:tc>
          <w:tcPr>
            <w:tcW w:w="8455" w:type="dxa"/>
            <w:shd w:val="clear" w:color="auto" w:fill="auto"/>
            <w:vAlign w:val="center"/>
          </w:tcPr>
          <w:p w14:paraId="51E878FB" w14:textId="77777777" w:rsidR="00E9590E" w:rsidRPr="000F2759" w:rsidRDefault="004E4826" w:rsidP="000F2759">
            <w:pPr>
              <w:jc w:val="left"/>
              <w:rPr>
                <w:rFonts w:cs="Arial"/>
                <w:sz w:val="18"/>
                <w:szCs w:val="18"/>
              </w:rPr>
            </w:pPr>
            <w:r w:rsidRPr="000F2759">
              <w:rPr>
                <w:rFonts w:cs="Arial"/>
                <w:sz w:val="18"/>
                <w:szCs w:val="18"/>
              </w:rPr>
              <w:t>D</w:t>
            </w:r>
            <w:r w:rsidR="00E9590E" w:rsidRPr="000F2759">
              <w:rPr>
                <w:rFonts w:cs="Arial"/>
                <w:sz w:val="18"/>
                <w:szCs w:val="18"/>
              </w:rPr>
              <w:t xml:space="preserve">escribe the software, hardware and mechanisms </w:t>
            </w:r>
            <w:r w:rsidRPr="000F2759">
              <w:rPr>
                <w:rFonts w:cs="Arial"/>
                <w:sz w:val="18"/>
                <w:szCs w:val="18"/>
              </w:rPr>
              <w:t>the bidder</w:t>
            </w:r>
            <w:r w:rsidR="00E9590E" w:rsidRPr="000F2759">
              <w:rPr>
                <w:rFonts w:cs="Arial"/>
                <w:sz w:val="18"/>
                <w:szCs w:val="18"/>
              </w:rPr>
              <w:t xml:space="preserve"> will use to create the interactive mountain biking experience (Area 3). </w:t>
            </w:r>
          </w:p>
        </w:tc>
      </w:tr>
      <w:tr w:rsidR="000F2759" w:rsidRPr="009F5264" w14:paraId="718ED4FB" w14:textId="77777777" w:rsidTr="00B474EB">
        <w:trPr>
          <w:trHeight w:val="683"/>
        </w:trPr>
        <w:tc>
          <w:tcPr>
            <w:tcW w:w="9350" w:type="dxa"/>
            <w:gridSpan w:val="2"/>
            <w:shd w:val="clear" w:color="auto" w:fill="auto"/>
            <w:vAlign w:val="center"/>
          </w:tcPr>
          <w:p w14:paraId="740295A4" w14:textId="77777777" w:rsidR="000F2759" w:rsidRDefault="000F2759" w:rsidP="000F2759">
            <w:pPr>
              <w:rPr>
                <w:rFonts w:cs="Arial"/>
                <w:sz w:val="18"/>
                <w:szCs w:val="18"/>
              </w:rPr>
            </w:pPr>
            <w:r>
              <w:rPr>
                <w:rFonts w:cs="Arial"/>
                <w:sz w:val="18"/>
                <w:szCs w:val="18"/>
              </w:rPr>
              <w:t>Bidder Experience:</w:t>
            </w:r>
          </w:p>
          <w:p w14:paraId="22339CA8" w14:textId="77777777" w:rsidR="000F2759" w:rsidRDefault="000F2759" w:rsidP="000F2759">
            <w:pPr>
              <w:rPr>
                <w:rFonts w:cs="Arial"/>
                <w:sz w:val="18"/>
                <w:szCs w:val="18"/>
              </w:rPr>
            </w:pPr>
          </w:p>
          <w:p w14:paraId="310D980C" w14:textId="77777777" w:rsidR="000F2759" w:rsidRPr="000F2759" w:rsidRDefault="000F2759" w:rsidP="000F2759">
            <w:pPr>
              <w:rPr>
                <w:rFonts w:cs="Arial"/>
                <w:sz w:val="18"/>
                <w:szCs w:val="18"/>
              </w:rPr>
            </w:pPr>
          </w:p>
        </w:tc>
      </w:tr>
      <w:tr w:rsidR="000F2759" w:rsidRPr="009F5264" w14:paraId="1DF0C187" w14:textId="77777777" w:rsidTr="000F2759">
        <w:trPr>
          <w:trHeight w:val="467"/>
        </w:trPr>
        <w:tc>
          <w:tcPr>
            <w:tcW w:w="895" w:type="dxa"/>
            <w:shd w:val="clear" w:color="auto" w:fill="auto"/>
            <w:vAlign w:val="center"/>
          </w:tcPr>
          <w:p w14:paraId="0F8D8C1C" w14:textId="5B5B54F3" w:rsidR="000F2759" w:rsidRDefault="000F2759" w:rsidP="000F2759">
            <w:pPr>
              <w:jc w:val="left"/>
              <w:rPr>
                <w:rFonts w:cs="Arial"/>
                <w:sz w:val="18"/>
                <w:szCs w:val="18"/>
              </w:rPr>
            </w:pPr>
            <w:r>
              <w:rPr>
                <w:rFonts w:cs="Arial"/>
                <w:sz w:val="18"/>
                <w:szCs w:val="18"/>
              </w:rPr>
              <w:t>TRM-</w:t>
            </w:r>
            <w:r w:rsidR="004856C6">
              <w:rPr>
                <w:rFonts w:cs="Arial"/>
                <w:sz w:val="18"/>
                <w:szCs w:val="18"/>
              </w:rPr>
              <w:t>7</w:t>
            </w:r>
          </w:p>
        </w:tc>
        <w:tc>
          <w:tcPr>
            <w:tcW w:w="8455" w:type="dxa"/>
            <w:shd w:val="clear" w:color="auto" w:fill="auto"/>
            <w:vAlign w:val="center"/>
          </w:tcPr>
          <w:p w14:paraId="4444C971" w14:textId="77777777" w:rsidR="000F2759" w:rsidRPr="000F2759" w:rsidRDefault="000F2759" w:rsidP="000F2759">
            <w:pPr>
              <w:jc w:val="left"/>
              <w:rPr>
                <w:rFonts w:cs="Arial"/>
                <w:sz w:val="18"/>
                <w:szCs w:val="18"/>
              </w:rPr>
            </w:pPr>
            <w:r>
              <w:rPr>
                <w:rFonts w:cs="Arial"/>
                <w:sz w:val="18"/>
                <w:szCs w:val="18"/>
              </w:rPr>
              <w:t>P</w:t>
            </w:r>
            <w:r w:rsidRPr="002F26BF">
              <w:rPr>
                <w:rFonts w:cs="Arial"/>
                <w:sz w:val="18"/>
                <w:szCs w:val="18"/>
              </w:rPr>
              <w:t>rovide visuals as to what the game would look like for the end user.</w:t>
            </w:r>
            <w:r>
              <w:rPr>
                <w:rFonts w:cs="Arial"/>
                <w:sz w:val="18"/>
                <w:szCs w:val="18"/>
              </w:rPr>
              <w:t xml:space="preserve"> (Area 3)</w:t>
            </w:r>
          </w:p>
        </w:tc>
      </w:tr>
      <w:tr w:rsidR="00E805EB" w:rsidRPr="009F5264" w14:paraId="178CE186" w14:textId="77777777" w:rsidTr="00F123E5">
        <w:trPr>
          <w:trHeight w:val="683"/>
        </w:trPr>
        <w:tc>
          <w:tcPr>
            <w:tcW w:w="9350" w:type="dxa"/>
            <w:gridSpan w:val="2"/>
            <w:shd w:val="clear" w:color="auto" w:fill="auto"/>
            <w:vAlign w:val="center"/>
          </w:tcPr>
          <w:p w14:paraId="383D2AD7" w14:textId="77777777" w:rsidR="00E805EB" w:rsidRDefault="00E805EB" w:rsidP="00937153">
            <w:pPr>
              <w:rPr>
                <w:rFonts w:cs="Arial"/>
                <w:sz w:val="18"/>
                <w:szCs w:val="18"/>
              </w:rPr>
            </w:pPr>
            <w:r>
              <w:rPr>
                <w:rFonts w:cs="Arial"/>
                <w:sz w:val="18"/>
                <w:szCs w:val="18"/>
              </w:rPr>
              <w:t>Bidder Response:</w:t>
            </w:r>
          </w:p>
          <w:p w14:paraId="1DA148EF" w14:textId="77777777" w:rsidR="00E805EB" w:rsidRDefault="00E805EB" w:rsidP="00937153">
            <w:pPr>
              <w:rPr>
                <w:rFonts w:cs="Arial"/>
                <w:sz w:val="18"/>
                <w:szCs w:val="18"/>
              </w:rPr>
            </w:pPr>
          </w:p>
          <w:p w14:paraId="4F77AF99" w14:textId="77777777" w:rsidR="00E805EB" w:rsidRDefault="00E805EB" w:rsidP="00937153">
            <w:pPr>
              <w:rPr>
                <w:rFonts w:cs="Arial"/>
                <w:sz w:val="18"/>
                <w:szCs w:val="18"/>
              </w:rPr>
            </w:pPr>
          </w:p>
          <w:p w14:paraId="3D9851F4" w14:textId="77777777" w:rsidR="00E805EB" w:rsidRPr="009F5264" w:rsidRDefault="00E805EB" w:rsidP="00937153">
            <w:pPr>
              <w:rPr>
                <w:rFonts w:cs="Arial"/>
                <w:sz w:val="18"/>
                <w:szCs w:val="18"/>
              </w:rPr>
            </w:pPr>
          </w:p>
        </w:tc>
      </w:tr>
    </w:tbl>
    <w:p w14:paraId="12B48A07" w14:textId="77777777" w:rsidR="00E805EB" w:rsidRDefault="00E805EB"/>
    <w:p w14:paraId="331FF8CC" w14:textId="77777777" w:rsidR="00E805EB" w:rsidRDefault="00E805EB">
      <w:pPr>
        <w:spacing w:after="160" w:line="259"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8173"/>
      </w:tblGrid>
      <w:tr w:rsidR="00E805EB" w:rsidRPr="009F5264" w14:paraId="2F1ECB6A" w14:textId="77777777" w:rsidTr="000F2759">
        <w:trPr>
          <w:trHeight w:val="710"/>
        </w:trPr>
        <w:tc>
          <w:tcPr>
            <w:tcW w:w="1177" w:type="dxa"/>
            <w:shd w:val="clear" w:color="auto" w:fill="auto"/>
            <w:vAlign w:val="center"/>
          </w:tcPr>
          <w:p w14:paraId="6C98842C" w14:textId="59D6CE8F" w:rsidR="00E805EB" w:rsidRPr="009F5264" w:rsidRDefault="000F2759" w:rsidP="000F2759">
            <w:pPr>
              <w:jc w:val="left"/>
              <w:rPr>
                <w:rFonts w:cs="Arial"/>
                <w:sz w:val="18"/>
                <w:szCs w:val="18"/>
              </w:rPr>
            </w:pPr>
            <w:r>
              <w:rPr>
                <w:rFonts w:cs="Arial"/>
                <w:sz w:val="18"/>
                <w:szCs w:val="18"/>
              </w:rPr>
              <w:lastRenderedPageBreak/>
              <w:t>TRM-</w:t>
            </w:r>
            <w:r w:rsidR="004856C6">
              <w:rPr>
                <w:rFonts w:cs="Arial"/>
                <w:sz w:val="18"/>
                <w:szCs w:val="18"/>
              </w:rPr>
              <w:t>8</w:t>
            </w:r>
          </w:p>
        </w:tc>
        <w:tc>
          <w:tcPr>
            <w:tcW w:w="8173" w:type="dxa"/>
            <w:shd w:val="clear" w:color="auto" w:fill="auto"/>
          </w:tcPr>
          <w:p w14:paraId="32137290" w14:textId="77777777" w:rsidR="00E805EB" w:rsidRPr="009F5264" w:rsidRDefault="004E4826" w:rsidP="004E4826">
            <w:pPr>
              <w:rPr>
                <w:rFonts w:cs="Arial"/>
                <w:sz w:val="18"/>
                <w:szCs w:val="18"/>
              </w:rPr>
            </w:pPr>
            <w:r>
              <w:rPr>
                <w:rFonts w:cs="Arial"/>
                <w:sz w:val="18"/>
                <w:szCs w:val="18"/>
              </w:rPr>
              <w:t>D</w:t>
            </w:r>
            <w:r w:rsidR="00E805EB" w:rsidRPr="009F5264">
              <w:rPr>
                <w:rFonts w:cs="Arial"/>
                <w:sz w:val="18"/>
                <w:szCs w:val="18"/>
              </w:rPr>
              <w:t xml:space="preserve">escribe the software, hardware and mechanisms </w:t>
            </w:r>
            <w:r>
              <w:rPr>
                <w:rFonts w:cs="Arial"/>
                <w:sz w:val="18"/>
                <w:szCs w:val="18"/>
              </w:rPr>
              <w:t>the bidder</w:t>
            </w:r>
            <w:r w:rsidR="00E805EB" w:rsidRPr="009F5264">
              <w:rPr>
                <w:rFonts w:cs="Arial"/>
                <w:sz w:val="18"/>
                <w:szCs w:val="18"/>
              </w:rPr>
              <w:t xml:space="preserve"> will use to create the Quarantine Video (Area 4)</w:t>
            </w:r>
            <w:r w:rsidR="002F26BF">
              <w:rPr>
                <w:rFonts w:cs="Arial"/>
                <w:sz w:val="18"/>
                <w:szCs w:val="18"/>
              </w:rPr>
              <w:t>;</w:t>
            </w:r>
            <w:r w:rsidR="00E805EB" w:rsidRPr="009F5264">
              <w:rPr>
                <w:rFonts w:cs="Arial"/>
                <w:sz w:val="18"/>
                <w:szCs w:val="18"/>
              </w:rPr>
              <w:t xml:space="preserve"> including how </w:t>
            </w:r>
            <w:r w:rsidR="002F26BF">
              <w:rPr>
                <w:rFonts w:cs="Arial"/>
                <w:sz w:val="18"/>
                <w:szCs w:val="18"/>
              </w:rPr>
              <w:t>the bidder would</w:t>
            </w:r>
            <w:r w:rsidR="00E805EB" w:rsidRPr="009F5264">
              <w:rPr>
                <w:rFonts w:cs="Arial"/>
                <w:sz w:val="18"/>
                <w:szCs w:val="18"/>
              </w:rPr>
              <w:t xml:space="preserve"> incorporate audio into the video that </w:t>
            </w:r>
            <w:r w:rsidR="002F26BF">
              <w:rPr>
                <w:rFonts w:cs="Arial"/>
                <w:sz w:val="18"/>
                <w:szCs w:val="18"/>
              </w:rPr>
              <w:t>would be heard by</w:t>
            </w:r>
            <w:r w:rsidR="00E805EB" w:rsidRPr="009F5264">
              <w:rPr>
                <w:rFonts w:cs="Arial"/>
                <w:sz w:val="18"/>
                <w:szCs w:val="18"/>
              </w:rPr>
              <w:t xml:space="preserve"> those in the immediate area of the video</w:t>
            </w:r>
            <w:r w:rsidR="002F26BF">
              <w:rPr>
                <w:rFonts w:cs="Arial"/>
                <w:sz w:val="18"/>
                <w:szCs w:val="18"/>
              </w:rPr>
              <w:t xml:space="preserve"> only.  Those in the surrounding areas must not hear the audio</w:t>
            </w:r>
            <w:r w:rsidR="00E805EB" w:rsidRPr="009F5264">
              <w:rPr>
                <w:rFonts w:cs="Arial"/>
                <w:sz w:val="18"/>
                <w:szCs w:val="18"/>
              </w:rPr>
              <w:t xml:space="preserve">. </w:t>
            </w:r>
          </w:p>
        </w:tc>
      </w:tr>
      <w:tr w:rsidR="00E805EB" w:rsidRPr="009F5264" w14:paraId="61404703" w14:textId="77777777" w:rsidTr="007753A8">
        <w:trPr>
          <w:trHeight w:val="710"/>
        </w:trPr>
        <w:tc>
          <w:tcPr>
            <w:tcW w:w="9350" w:type="dxa"/>
            <w:gridSpan w:val="2"/>
            <w:shd w:val="clear" w:color="auto" w:fill="auto"/>
            <w:vAlign w:val="center"/>
          </w:tcPr>
          <w:p w14:paraId="4B6E77D3" w14:textId="77777777" w:rsidR="00E805EB" w:rsidRDefault="00E805EB" w:rsidP="00937153">
            <w:pPr>
              <w:rPr>
                <w:rFonts w:cs="Arial"/>
                <w:sz w:val="18"/>
                <w:szCs w:val="18"/>
              </w:rPr>
            </w:pPr>
            <w:r>
              <w:rPr>
                <w:rFonts w:cs="Arial"/>
                <w:sz w:val="18"/>
                <w:szCs w:val="18"/>
              </w:rPr>
              <w:t>Bidder Response:</w:t>
            </w:r>
          </w:p>
          <w:p w14:paraId="67F7BD14" w14:textId="77777777" w:rsidR="00E805EB" w:rsidRDefault="00E805EB" w:rsidP="00937153">
            <w:pPr>
              <w:rPr>
                <w:rFonts w:cs="Arial"/>
                <w:sz w:val="18"/>
                <w:szCs w:val="18"/>
              </w:rPr>
            </w:pPr>
          </w:p>
          <w:p w14:paraId="261DA9E5" w14:textId="77777777" w:rsidR="00E805EB" w:rsidRDefault="00E805EB" w:rsidP="00937153">
            <w:pPr>
              <w:rPr>
                <w:rFonts w:cs="Arial"/>
                <w:sz w:val="18"/>
                <w:szCs w:val="18"/>
              </w:rPr>
            </w:pPr>
          </w:p>
          <w:p w14:paraId="5B0B72CF" w14:textId="77777777" w:rsidR="00E805EB" w:rsidRPr="009F5264" w:rsidRDefault="00E805EB" w:rsidP="00937153">
            <w:pPr>
              <w:rPr>
                <w:rFonts w:cs="Arial"/>
                <w:sz w:val="18"/>
                <w:szCs w:val="18"/>
              </w:rPr>
            </w:pPr>
          </w:p>
        </w:tc>
      </w:tr>
      <w:tr w:rsidR="00E805EB" w:rsidRPr="009F5264" w14:paraId="6C5AB30A" w14:textId="77777777" w:rsidTr="000F2759">
        <w:trPr>
          <w:trHeight w:val="1583"/>
        </w:trPr>
        <w:tc>
          <w:tcPr>
            <w:tcW w:w="1177" w:type="dxa"/>
            <w:shd w:val="clear" w:color="auto" w:fill="auto"/>
            <w:vAlign w:val="center"/>
          </w:tcPr>
          <w:p w14:paraId="79F139CB" w14:textId="20BF2D73" w:rsidR="00E805EB" w:rsidRPr="009F5264" w:rsidRDefault="000F2759" w:rsidP="000F2759">
            <w:pPr>
              <w:jc w:val="left"/>
              <w:rPr>
                <w:rFonts w:cs="Arial"/>
                <w:sz w:val="18"/>
                <w:szCs w:val="18"/>
              </w:rPr>
            </w:pPr>
            <w:r>
              <w:rPr>
                <w:rFonts w:cs="Arial"/>
                <w:sz w:val="18"/>
                <w:szCs w:val="18"/>
              </w:rPr>
              <w:t>TRM-</w:t>
            </w:r>
            <w:r w:rsidR="004856C6">
              <w:rPr>
                <w:rFonts w:cs="Arial"/>
                <w:sz w:val="18"/>
                <w:szCs w:val="18"/>
              </w:rPr>
              <w:t>9</w:t>
            </w:r>
          </w:p>
        </w:tc>
        <w:tc>
          <w:tcPr>
            <w:tcW w:w="8173" w:type="dxa"/>
            <w:shd w:val="clear" w:color="auto" w:fill="auto"/>
          </w:tcPr>
          <w:p w14:paraId="36431CAE" w14:textId="77777777" w:rsidR="00E805EB" w:rsidRPr="009F5264" w:rsidRDefault="004E4826" w:rsidP="00937153">
            <w:pPr>
              <w:rPr>
                <w:rFonts w:cs="Arial"/>
                <w:sz w:val="18"/>
                <w:szCs w:val="18"/>
              </w:rPr>
            </w:pPr>
            <w:r>
              <w:rPr>
                <w:rFonts w:cs="Arial"/>
                <w:sz w:val="18"/>
                <w:szCs w:val="18"/>
              </w:rPr>
              <w:t>Provide</w:t>
            </w:r>
            <w:r w:rsidR="00E805EB" w:rsidRPr="009F5264">
              <w:rPr>
                <w:rFonts w:cs="Arial"/>
                <w:sz w:val="18"/>
                <w:szCs w:val="18"/>
              </w:rPr>
              <w:t xml:space="preserve"> samples of what each of the public interface screens will look like for the Nature Center Interactive Interpretation Stations (Area 5) and the Aquarium Interactive Interpretation Stations (Area 6) including: </w:t>
            </w:r>
          </w:p>
          <w:p w14:paraId="47B00378" w14:textId="77777777" w:rsidR="00E805EB" w:rsidRPr="009F5264" w:rsidRDefault="00E805EB" w:rsidP="00937153">
            <w:pPr>
              <w:rPr>
                <w:rFonts w:cs="Arial"/>
                <w:sz w:val="18"/>
                <w:szCs w:val="18"/>
              </w:rPr>
            </w:pPr>
            <w:r w:rsidRPr="009F5264">
              <w:rPr>
                <w:rFonts w:cs="Arial"/>
                <w:sz w:val="18"/>
                <w:szCs w:val="18"/>
              </w:rPr>
              <w:t>– attract loop (Area 5 &amp; 6)</w:t>
            </w:r>
          </w:p>
          <w:p w14:paraId="4681FEA4" w14:textId="77777777" w:rsidR="00E805EB" w:rsidRPr="009F5264" w:rsidRDefault="00E805EB" w:rsidP="00937153">
            <w:pPr>
              <w:rPr>
                <w:rFonts w:cs="Arial"/>
                <w:sz w:val="18"/>
                <w:szCs w:val="18"/>
              </w:rPr>
            </w:pPr>
            <w:r w:rsidRPr="009F5264">
              <w:rPr>
                <w:rFonts w:cs="Arial"/>
                <w:sz w:val="18"/>
                <w:szCs w:val="18"/>
              </w:rPr>
              <w:t>– landing page allowing user to select 4-6 species to investigate (Area 6)</w:t>
            </w:r>
          </w:p>
          <w:p w14:paraId="0412B093" w14:textId="77777777" w:rsidR="00E805EB" w:rsidRPr="009F5264" w:rsidRDefault="00E805EB" w:rsidP="00937153">
            <w:pPr>
              <w:rPr>
                <w:rFonts w:cs="Arial"/>
                <w:sz w:val="18"/>
                <w:szCs w:val="18"/>
              </w:rPr>
            </w:pPr>
            <w:r w:rsidRPr="009F5264">
              <w:rPr>
                <w:rFonts w:cs="Arial"/>
                <w:sz w:val="18"/>
                <w:szCs w:val="18"/>
              </w:rPr>
              <w:t xml:space="preserve">– species-specific main page (Area 5 &amp; 6) </w:t>
            </w:r>
          </w:p>
          <w:p w14:paraId="5C0CA675" w14:textId="77777777" w:rsidR="00E805EB" w:rsidRPr="009F5264" w:rsidRDefault="00E805EB" w:rsidP="00937153">
            <w:pPr>
              <w:rPr>
                <w:rFonts w:cs="Arial"/>
                <w:sz w:val="18"/>
                <w:szCs w:val="18"/>
              </w:rPr>
            </w:pPr>
            <w:r w:rsidRPr="009F5264">
              <w:rPr>
                <w:rFonts w:cs="Arial"/>
                <w:sz w:val="18"/>
                <w:szCs w:val="18"/>
              </w:rPr>
              <w:t>– four additional pages with more specific content (Area 5 &amp; 6)</w:t>
            </w:r>
          </w:p>
        </w:tc>
      </w:tr>
      <w:tr w:rsidR="00E805EB" w:rsidRPr="009F5264" w14:paraId="1DE24967" w14:textId="77777777" w:rsidTr="00E805EB">
        <w:trPr>
          <w:trHeight w:val="800"/>
        </w:trPr>
        <w:tc>
          <w:tcPr>
            <w:tcW w:w="9350" w:type="dxa"/>
            <w:gridSpan w:val="2"/>
            <w:shd w:val="clear" w:color="auto" w:fill="auto"/>
            <w:vAlign w:val="center"/>
          </w:tcPr>
          <w:p w14:paraId="6E936CFB" w14:textId="77777777" w:rsidR="00E805EB" w:rsidRDefault="00E805EB" w:rsidP="00937153">
            <w:pPr>
              <w:rPr>
                <w:rFonts w:cs="Arial"/>
                <w:sz w:val="18"/>
                <w:szCs w:val="18"/>
              </w:rPr>
            </w:pPr>
            <w:r>
              <w:rPr>
                <w:rFonts w:cs="Arial"/>
                <w:sz w:val="18"/>
                <w:szCs w:val="18"/>
              </w:rPr>
              <w:t>Bidder Response:</w:t>
            </w:r>
          </w:p>
          <w:p w14:paraId="28C8DE2F" w14:textId="77777777" w:rsidR="00E805EB" w:rsidRDefault="00E805EB" w:rsidP="00937153">
            <w:pPr>
              <w:rPr>
                <w:rFonts w:cs="Arial"/>
                <w:sz w:val="18"/>
                <w:szCs w:val="18"/>
              </w:rPr>
            </w:pPr>
          </w:p>
          <w:p w14:paraId="3D00746F" w14:textId="77777777" w:rsidR="00E805EB" w:rsidRDefault="00E805EB" w:rsidP="00937153">
            <w:pPr>
              <w:rPr>
                <w:rFonts w:cs="Arial"/>
                <w:sz w:val="18"/>
                <w:szCs w:val="18"/>
              </w:rPr>
            </w:pPr>
          </w:p>
          <w:p w14:paraId="557FAB7A" w14:textId="77777777" w:rsidR="00E805EB" w:rsidRPr="009F5264" w:rsidRDefault="00E805EB" w:rsidP="00937153">
            <w:pPr>
              <w:rPr>
                <w:rFonts w:cs="Arial"/>
                <w:sz w:val="18"/>
                <w:szCs w:val="18"/>
              </w:rPr>
            </w:pPr>
          </w:p>
        </w:tc>
      </w:tr>
      <w:tr w:rsidR="004856C6" w:rsidRPr="009F5264" w14:paraId="6AE75580" w14:textId="77777777" w:rsidTr="000F2759">
        <w:trPr>
          <w:trHeight w:val="503"/>
        </w:trPr>
        <w:tc>
          <w:tcPr>
            <w:tcW w:w="1177" w:type="dxa"/>
            <w:shd w:val="clear" w:color="auto" w:fill="auto"/>
            <w:vAlign w:val="center"/>
          </w:tcPr>
          <w:p w14:paraId="06840802" w14:textId="3A390551" w:rsidR="004856C6" w:rsidRDefault="004856C6" w:rsidP="000F2759">
            <w:pPr>
              <w:jc w:val="left"/>
              <w:rPr>
                <w:rFonts w:cs="Arial"/>
                <w:sz w:val="18"/>
                <w:szCs w:val="18"/>
              </w:rPr>
            </w:pPr>
            <w:r>
              <w:rPr>
                <w:rFonts w:cs="Arial"/>
                <w:sz w:val="18"/>
                <w:szCs w:val="18"/>
              </w:rPr>
              <w:t>TRM-10</w:t>
            </w:r>
          </w:p>
        </w:tc>
        <w:tc>
          <w:tcPr>
            <w:tcW w:w="8173" w:type="dxa"/>
            <w:shd w:val="clear" w:color="auto" w:fill="auto"/>
          </w:tcPr>
          <w:p w14:paraId="1233DE64" w14:textId="3F79B279" w:rsidR="004856C6" w:rsidRPr="009F5264" w:rsidRDefault="004856C6" w:rsidP="004E4826">
            <w:pPr>
              <w:rPr>
                <w:rFonts w:cs="Arial"/>
                <w:sz w:val="18"/>
                <w:szCs w:val="18"/>
              </w:rPr>
            </w:pPr>
            <w:r>
              <w:rPr>
                <w:rFonts w:cs="Arial"/>
                <w:sz w:val="18"/>
                <w:szCs w:val="18"/>
              </w:rPr>
              <w:t>Please describe the software, hardware and mechanisms the bidder will use to create the Nature Center Interactive Interpretation Stations (Area 5) and the Aquarium Interactive Interpretation Stations (Area 6)</w:t>
            </w:r>
          </w:p>
        </w:tc>
      </w:tr>
      <w:tr w:rsidR="00E14271" w:rsidRPr="009F5264" w14:paraId="75C68768" w14:textId="77777777" w:rsidTr="008F7246">
        <w:trPr>
          <w:trHeight w:val="503"/>
        </w:trPr>
        <w:tc>
          <w:tcPr>
            <w:tcW w:w="9350" w:type="dxa"/>
            <w:gridSpan w:val="2"/>
            <w:shd w:val="clear" w:color="auto" w:fill="auto"/>
            <w:vAlign w:val="center"/>
          </w:tcPr>
          <w:p w14:paraId="0D7A0567" w14:textId="77777777" w:rsidR="00E14271" w:rsidRDefault="00E14271" w:rsidP="004E4826">
            <w:pPr>
              <w:rPr>
                <w:rFonts w:cs="Arial"/>
                <w:sz w:val="18"/>
                <w:szCs w:val="18"/>
              </w:rPr>
            </w:pPr>
            <w:r>
              <w:rPr>
                <w:rFonts w:cs="Arial"/>
                <w:sz w:val="18"/>
                <w:szCs w:val="18"/>
              </w:rPr>
              <w:t>Bidder Response:</w:t>
            </w:r>
          </w:p>
          <w:p w14:paraId="079362A0" w14:textId="77777777" w:rsidR="00E14271" w:rsidRDefault="00E14271" w:rsidP="004E4826">
            <w:pPr>
              <w:rPr>
                <w:rFonts w:cs="Arial"/>
                <w:sz w:val="18"/>
                <w:szCs w:val="18"/>
              </w:rPr>
            </w:pPr>
          </w:p>
          <w:p w14:paraId="490E726D" w14:textId="77777777" w:rsidR="00E14271" w:rsidRDefault="00E14271" w:rsidP="004E4826">
            <w:pPr>
              <w:rPr>
                <w:rFonts w:cs="Arial"/>
                <w:sz w:val="18"/>
                <w:szCs w:val="18"/>
              </w:rPr>
            </w:pPr>
          </w:p>
          <w:p w14:paraId="7C70284A" w14:textId="3C3B468D" w:rsidR="00E14271" w:rsidRPr="009F5264" w:rsidRDefault="00E14271" w:rsidP="004E4826">
            <w:pPr>
              <w:rPr>
                <w:rFonts w:cs="Arial"/>
                <w:sz w:val="18"/>
                <w:szCs w:val="18"/>
              </w:rPr>
            </w:pPr>
          </w:p>
        </w:tc>
      </w:tr>
      <w:tr w:rsidR="00E805EB" w:rsidRPr="009F5264" w14:paraId="3A15FFB5" w14:textId="77777777" w:rsidTr="000F2759">
        <w:trPr>
          <w:trHeight w:val="503"/>
        </w:trPr>
        <w:tc>
          <w:tcPr>
            <w:tcW w:w="1177" w:type="dxa"/>
            <w:shd w:val="clear" w:color="auto" w:fill="auto"/>
            <w:vAlign w:val="center"/>
          </w:tcPr>
          <w:p w14:paraId="0D26C558" w14:textId="613F6506" w:rsidR="00E805EB" w:rsidRPr="009F5264" w:rsidRDefault="000F2759" w:rsidP="000F2759">
            <w:pPr>
              <w:jc w:val="left"/>
              <w:rPr>
                <w:rFonts w:cs="Arial"/>
                <w:sz w:val="18"/>
                <w:szCs w:val="18"/>
              </w:rPr>
            </w:pPr>
            <w:r>
              <w:rPr>
                <w:rFonts w:cs="Arial"/>
                <w:sz w:val="18"/>
                <w:szCs w:val="18"/>
              </w:rPr>
              <w:t>TRM-</w:t>
            </w:r>
            <w:r w:rsidR="004856C6">
              <w:rPr>
                <w:rFonts w:cs="Arial"/>
                <w:sz w:val="18"/>
                <w:szCs w:val="18"/>
              </w:rPr>
              <w:t>11</w:t>
            </w:r>
          </w:p>
        </w:tc>
        <w:tc>
          <w:tcPr>
            <w:tcW w:w="8173" w:type="dxa"/>
            <w:shd w:val="clear" w:color="auto" w:fill="auto"/>
          </w:tcPr>
          <w:p w14:paraId="236D7B0A" w14:textId="77777777" w:rsidR="00E805EB" w:rsidRPr="009F5264" w:rsidRDefault="00E805EB" w:rsidP="004E4826">
            <w:pPr>
              <w:rPr>
                <w:rFonts w:cs="Arial"/>
                <w:sz w:val="18"/>
                <w:szCs w:val="18"/>
              </w:rPr>
            </w:pPr>
            <w:r w:rsidRPr="009F5264">
              <w:rPr>
                <w:rFonts w:cs="Arial"/>
                <w:sz w:val="18"/>
                <w:szCs w:val="18"/>
              </w:rPr>
              <w:t xml:space="preserve">Please describe the software, hardware and mechanisms </w:t>
            </w:r>
            <w:r w:rsidR="004E4826">
              <w:rPr>
                <w:rFonts w:cs="Arial"/>
                <w:sz w:val="18"/>
                <w:szCs w:val="18"/>
              </w:rPr>
              <w:t>the bidder</w:t>
            </w:r>
            <w:r w:rsidRPr="009F5264">
              <w:rPr>
                <w:rFonts w:cs="Arial"/>
                <w:sz w:val="18"/>
                <w:szCs w:val="18"/>
              </w:rPr>
              <w:t xml:space="preserve"> will use to create the Aquarium Ecosystems Videos (Area 7). </w:t>
            </w:r>
          </w:p>
        </w:tc>
      </w:tr>
      <w:tr w:rsidR="00E805EB" w:rsidRPr="009F5264" w14:paraId="367EF4D8" w14:textId="77777777" w:rsidTr="00D52A97">
        <w:trPr>
          <w:trHeight w:val="503"/>
        </w:trPr>
        <w:tc>
          <w:tcPr>
            <w:tcW w:w="9350" w:type="dxa"/>
            <w:gridSpan w:val="2"/>
            <w:shd w:val="clear" w:color="auto" w:fill="auto"/>
            <w:vAlign w:val="center"/>
          </w:tcPr>
          <w:p w14:paraId="78FF8AC2" w14:textId="77777777" w:rsidR="00E805EB" w:rsidRDefault="00E805EB" w:rsidP="00937153">
            <w:pPr>
              <w:rPr>
                <w:rFonts w:cs="Arial"/>
                <w:sz w:val="18"/>
                <w:szCs w:val="18"/>
              </w:rPr>
            </w:pPr>
            <w:r>
              <w:rPr>
                <w:rFonts w:cs="Arial"/>
                <w:sz w:val="18"/>
                <w:szCs w:val="18"/>
              </w:rPr>
              <w:t>Bidder Response:</w:t>
            </w:r>
          </w:p>
          <w:p w14:paraId="7E7B23AB" w14:textId="77777777" w:rsidR="00E805EB" w:rsidRDefault="00E805EB" w:rsidP="00937153">
            <w:pPr>
              <w:rPr>
                <w:rFonts w:cs="Arial"/>
                <w:sz w:val="18"/>
                <w:szCs w:val="18"/>
              </w:rPr>
            </w:pPr>
          </w:p>
          <w:p w14:paraId="5514463D" w14:textId="77777777" w:rsidR="00E805EB" w:rsidRDefault="00E805EB" w:rsidP="00937153">
            <w:pPr>
              <w:rPr>
                <w:rFonts w:cs="Arial"/>
                <w:sz w:val="18"/>
                <w:szCs w:val="18"/>
              </w:rPr>
            </w:pPr>
          </w:p>
          <w:p w14:paraId="05D77A64" w14:textId="77777777" w:rsidR="00E805EB" w:rsidRPr="009F5264" w:rsidRDefault="00E805EB" w:rsidP="00937153">
            <w:pPr>
              <w:rPr>
                <w:rFonts w:cs="Arial"/>
                <w:sz w:val="18"/>
                <w:szCs w:val="18"/>
              </w:rPr>
            </w:pPr>
          </w:p>
        </w:tc>
      </w:tr>
      <w:tr w:rsidR="00E805EB" w:rsidRPr="009F5264" w14:paraId="1AB1BAA5" w14:textId="77777777" w:rsidTr="000F2759">
        <w:trPr>
          <w:trHeight w:val="1493"/>
        </w:trPr>
        <w:tc>
          <w:tcPr>
            <w:tcW w:w="1177" w:type="dxa"/>
            <w:shd w:val="clear" w:color="auto" w:fill="auto"/>
            <w:vAlign w:val="center"/>
          </w:tcPr>
          <w:p w14:paraId="3F83C3E2" w14:textId="5813859F" w:rsidR="00E805EB" w:rsidRPr="009F5264" w:rsidRDefault="000F2759" w:rsidP="000F2759">
            <w:pPr>
              <w:jc w:val="left"/>
              <w:rPr>
                <w:rFonts w:cs="Arial"/>
                <w:sz w:val="18"/>
                <w:szCs w:val="18"/>
              </w:rPr>
            </w:pPr>
            <w:r>
              <w:rPr>
                <w:rFonts w:cs="Arial"/>
                <w:sz w:val="18"/>
                <w:szCs w:val="18"/>
              </w:rPr>
              <w:t>TRM-</w:t>
            </w:r>
            <w:r w:rsidR="00E805EB" w:rsidRPr="009F5264">
              <w:rPr>
                <w:rFonts w:cs="Arial"/>
                <w:sz w:val="18"/>
                <w:szCs w:val="18"/>
              </w:rPr>
              <w:t xml:space="preserve"> </w:t>
            </w:r>
            <w:r w:rsidR="004856C6">
              <w:rPr>
                <w:rFonts w:cs="Arial"/>
                <w:sz w:val="18"/>
                <w:szCs w:val="18"/>
              </w:rPr>
              <w:t>12</w:t>
            </w:r>
          </w:p>
        </w:tc>
        <w:tc>
          <w:tcPr>
            <w:tcW w:w="8173" w:type="dxa"/>
            <w:shd w:val="clear" w:color="auto" w:fill="auto"/>
          </w:tcPr>
          <w:p w14:paraId="3CFE7E88" w14:textId="38E7BABC" w:rsidR="00E805EB" w:rsidRPr="009F5264" w:rsidRDefault="00E805EB" w:rsidP="00937153">
            <w:pPr>
              <w:rPr>
                <w:rFonts w:cs="Arial"/>
                <w:sz w:val="18"/>
                <w:szCs w:val="18"/>
              </w:rPr>
            </w:pPr>
            <w:r w:rsidRPr="009F5264">
              <w:rPr>
                <w:rFonts w:cs="Arial"/>
                <w:sz w:val="18"/>
                <w:szCs w:val="18"/>
              </w:rPr>
              <w:t>Please describe</w:t>
            </w:r>
            <w:r w:rsidR="002F26BF">
              <w:rPr>
                <w:rFonts w:cs="Arial"/>
                <w:sz w:val="18"/>
                <w:szCs w:val="18"/>
              </w:rPr>
              <w:t>,</w:t>
            </w:r>
            <w:r w:rsidRPr="009F5264">
              <w:rPr>
                <w:rFonts w:cs="Arial"/>
                <w:sz w:val="18"/>
                <w:szCs w:val="18"/>
              </w:rPr>
              <w:t xml:space="preserve"> in detail</w:t>
            </w:r>
            <w:r w:rsidR="002F26BF">
              <w:rPr>
                <w:rFonts w:cs="Arial"/>
                <w:sz w:val="18"/>
                <w:szCs w:val="18"/>
              </w:rPr>
              <w:t>,</w:t>
            </w:r>
            <w:r w:rsidRPr="009F5264">
              <w:rPr>
                <w:rFonts w:cs="Arial"/>
                <w:sz w:val="18"/>
                <w:szCs w:val="18"/>
              </w:rPr>
              <w:t xml:space="preserve"> how users will interact and experience the following three features of Area 8: Fish Activity Station. Provide details of what public users will do with each activity, how they will interact with each activity and what features will be provided for the user with each activity. Please provide samples of the public interface screen</w:t>
            </w:r>
            <w:r w:rsidR="00554B15">
              <w:rPr>
                <w:rFonts w:cs="Arial"/>
                <w:sz w:val="18"/>
                <w:szCs w:val="18"/>
              </w:rPr>
              <w:t xml:space="preserve"> mock-ups</w:t>
            </w:r>
            <w:r w:rsidRPr="009F5264">
              <w:rPr>
                <w:rFonts w:cs="Arial"/>
                <w:sz w:val="18"/>
                <w:szCs w:val="18"/>
              </w:rPr>
              <w:t xml:space="preserve">. </w:t>
            </w:r>
          </w:p>
          <w:p w14:paraId="0A49018C" w14:textId="77777777" w:rsidR="00E805EB" w:rsidRPr="009F5264" w:rsidRDefault="00E805EB" w:rsidP="00937153">
            <w:pPr>
              <w:rPr>
                <w:rFonts w:cs="Arial"/>
                <w:sz w:val="18"/>
                <w:szCs w:val="18"/>
              </w:rPr>
            </w:pPr>
            <w:r w:rsidRPr="009F5264">
              <w:rPr>
                <w:rFonts w:cs="Arial"/>
                <w:sz w:val="18"/>
                <w:szCs w:val="18"/>
              </w:rPr>
              <w:tab/>
              <w:t>1. Build A Fish</w:t>
            </w:r>
          </w:p>
          <w:p w14:paraId="2DCD1F0B" w14:textId="77777777" w:rsidR="00E805EB" w:rsidRPr="009F5264" w:rsidRDefault="00E805EB" w:rsidP="00937153">
            <w:pPr>
              <w:rPr>
                <w:rFonts w:cs="Arial"/>
                <w:sz w:val="18"/>
                <w:szCs w:val="18"/>
              </w:rPr>
            </w:pPr>
            <w:r w:rsidRPr="009F5264">
              <w:rPr>
                <w:rFonts w:cs="Arial"/>
                <w:sz w:val="18"/>
                <w:szCs w:val="18"/>
              </w:rPr>
              <w:tab/>
              <w:t>2. Draw a Fish</w:t>
            </w:r>
          </w:p>
          <w:p w14:paraId="312CB1E7" w14:textId="77777777" w:rsidR="00E805EB" w:rsidRPr="009F5264" w:rsidRDefault="00E805EB" w:rsidP="00937153">
            <w:pPr>
              <w:rPr>
                <w:rFonts w:cs="Arial"/>
                <w:sz w:val="18"/>
                <w:szCs w:val="18"/>
              </w:rPr>
            </w:pPr>
            <w:r w:rsidRPr="009F5264">
              <w:rPr>
                <w:rFonts w:cs="Arial"/>
                <w:sz w:val="18"/>
                <w:szCs w:val="18"/>
              </w:rPr>
              <w:tab/>
              <w:t>3. Fish Game</w:t>
            </w:r>
          </w:p>
        </w:tc>
      </w:tr>
      <w:tr w:rsidR="00E805EB" w:rsidRPr="009F5264" w14:paraId="705F2C1B" w14:textId="77777777" w:rsidTr="00E805EB">
        <w:trPr>
          <w:trHeight w:val="890"/>
        </w:trPr>
        <w:tc>
          <w:tcPr>
            <w:tcW w:w="9350" w:type="dxa"/>
            <w:gridSpan w:val="2"/>
            <w:shd w:val="clear" w:color="auto" w:fill="auto"/>
            <w:vAlign w:val="center"/>
          </w:tcPr>
          <w:p w14:paraId="2F52099C" w14:textId="77777777" w:rsidR="00E805EB" w:rsidRDefault="00E805EB" w:rsidP="00937153">
            <w:pPr>
              <w:rPr>
                <w:rFonts w:cs="Arial"/>
                <w:sz w:val="18"/>
                <w:szCs w:val="18"/>
              </w:rPr>
            </w:pPr>
            <w:r>
              <w:rPr>
                <w:rFonts w:cs="Arial"/>
                <w:sz w:val="18"/>
                <w:szCs w:val="18"/>
              </w:rPr>
              <w:t>Bidder Response:</w:t>
            </w:r>
          </w:p>
          <w:p w14:paraId="79476BF4" w14:textId="77777777" w:rsidR="00E805EB" w:rsidRDefault="00E805EB" w:rsidP="00937153">
            <w:pPr>
              <w:rPr>
                <w:rFonts w:cs="Arial"/>
                <w:sz w:val="18"/>
                <w:szCs w:val="18"/>
              </w:rPr>
            </w:pPr>
          </w:p>
          <w:p w14:paraId="44055804" w14:textId="77777777" w:rsidR="00E805EB" w:rsidRDefault="00E805EB" w:rsidP="00937153">
            <w:pPr>
              <w:rPr>
                <w:rFonts w:cs="Arial"/>
                <w:sz w:val="18"/>
                <w:szCs w:val="18"/>
              </w:rPr>
            </w:pPr>
          </w:p>
          <w:p w14:paraId="1C0E6C58" w14:textId="77777777" w:rsidR="00E805EB" w:rsidRPr="009F5264" w:rsidRDefault="00E805EB" w:rsidP="00937153">
            <w:pPr>
              <w:rPr>
                <w:rFonts w:cs="Arial"/>
                <w:sz w:val="18"/>
                <w:szCs w:val="18"/>
              </w:rPr>
            </w:pPr>
          </w:p>
        </w:tc>
      </w:tr>
    </w:tbl>
    <w:p w14:paraId="7AC2EEF3" w14:textId="77777777" w:rsidR="00E14271" w:rsidRDefault="00E142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8173"/>
      </w:tblGrid>
      <w:tr w:rsidR="004856C6" w:rsidRPr="009F5264" w14:paraId="7F59B068" w14:textId="77777777" w:rsidTr="004856C6">
        <w:trPr>
          <w:trHeight w:val="494"/>
        </w:trPr>
        <w:tc>
          <w:tcPr>
            <w:tcW w:w="1177" w:type="dxa"/>
            <w:shd w:val="clear" w:color="auto" w:fill="auto"/>
            <w:vAlign w:val="center"/>
          </w:tcPr>
          <w:p w14:paraId="52C4DB83" w14:textId="1930A8A8" w:rsidR="004856C6" w:rsidRDefault="004856C6" w:rsidP="000F2759">
            <w:pPr>
              <w:jc w:val="left"/>
              <w:rPr>
                <w:rFonts w:cs="Arial"/>
                <w:sz w:val="18"/>
                <w:szCs w:val="18"/>
              </w:rPr>
            </w:pPr>
            <w:r>
              <w:rPr>
                <w:rFonts w:cs="Arial"/>
                <w:sz w:val="18"/>
                <w:szCs w:val="18"/>
              </w:rPr>
              <w:lastRenderedPageBreak/>
              <w:t>TRM-13</w:t>
            </w:r>
          </w:p>
        </w:tc>
        <w:tc>
          <w:tcPr>
            <w:tcW w:w="8173" w:type="dxa"/>
            <w:shd w:val="clear" w:color="auto" w:fill="auto"/>
          </w:tcPr>
          <w:p w14:paraId="652609FA" w14:textId="65F64A30" w:rsidR="004856C6" w:rsidRDefault="004856C6" w:rsidP="00937153">
            <w:pPr>
              <w:rPr>
                <w:rFonts w:cs="Arial"/>
                <w:sz w:val="18"/>
                <w:szCs w:val="18"/>
              </w:rPr>
            </w:pPr>
            <w:r>
              <w:rPr>
                <w:rFonts w:cs="Arial"/>
                <w:sz w:val="18"/>
                <w:szCs w:val="18"/>
              </w:rPr>
              <w:t>Please describe the hardware and mechanisms the bidder will use to create the Fish Activity Station (Area 8)</w:t>
            </w:r>
          </w:p>
        </w:tc>
      </w:tr>
      <w:tr w:rsidR="004856C6" w:rsidRPr="009F5264" w14:paraId="11552661" w14:textId="77777777" w:rsidTr="004856C6">
        <w:trPr>
          <w:trHeight w:val="1160"/>
        </w:trPr>
        <w:tc>
          <w:tcPr>
            <w:tcW w:w="9350" w:type="dxa"/>
            <w:gridSpan w:val="2"/>
            <w:shd w:val="clear" w:color="auto" w:fill="auto"/>
          </w:tcPr>
          <w:p w14:paraId="7C20CC93" w14:textId="223FB47C" w:rsidR="004856C6" w:rsidRDefault="004856C6" w:rsidP="00937153">
            <w:pPr>
              <w:rPr>
                <w:rFonts w:cs="Arial"/>
                <w:sz w:val="18"/>
                <w:szCs w:val="18"/>
              </w:rPr>
            </w:pPr>
            <w:r>
              <w:rPr>
                <w:rFonts w:cs="Arial"/>
                <w:sz w:val="18"/>
                <w:szCs w:val="18"/>
              </w:rPr>
              <w:t xml:space="preserve">Bidder Response: </w:t>
            </w:r>
          </w:p>
        </w:tc>
      </w:tr>
      <w:tr w:rsidR="00E805EB" w:rsidRPr="009F5264" w14:paraId="29702F1C" w14:textId="77777777" w:rsidTr="000F2759">
        <w:trPr>
          <w:trHeight w:val="1880"/>
        </w:trPr>
        <w:tc>
          <w:tcPr>
            <w:tcW w:w="1177" w:type="dxa"/>
            <w:shd w:val="clear" w:color="auto" w:fill="auto"/>
            <w:vAlign w:val="center"/>
          </w:tcPr>
          <w:p w14:paraId="0E2BF43C" w14:textId="2CF38076" w:rsidR="00E805EB" w:rsidRPr="009F5264" w:rsidRDefault="000F2759" w:rsidP="000F2759">
            <w:pPr>
              <w:jc w:val="left"/>
              <w:rPr>
                <w:rFonts w:cs="Arial"/>
                <w:sz w:val="18"/>
                <w:szCs w:val="18"/>
              </w:rPr>
            </w:pPr>
            <w:r>
              <w:rPr>
                <w:rFonts w:cs="Arial"/>
                <w:sz w:val="18"/>
                <w:szCs w:val="18"/>
              </w:rPr>
              <w:t>TRM-</w:t>
            </w:r>
            <w:r w:rsidR="00E805EB" w:rsidRPr="009F5264">
              <w:rPr>
                <w:rFonts w:cs="Arial"/>
                <w:sz w:val="18"/>
                <w:szCs w:val="18"/>
              </w:rPr>
              <w:t xml:space="preserve"> </w:t>
            </w:r>
            <w:r w:rsidR="00AC39E3">
              <w:rPr>
                <w:rFonts w:cs="Arial"/>
                <w:sz w:val="18"/>
                <w:szCs w:val="18"/>
              </w:rPr>
              <w:t>14</w:t>
            </w:r>
          </w:p>
        </w:tc>
        <w:tc>
          <w:tcPr>
            <w:tcW w:w="8173" w:type="dxa"/>
            <w:shd w:val="clear" w:color="auto" w:fill="auto"/>
          </w:tcPr>
          <w:p w14:paraId="47454EFB" w14:textId="77777777" w:rsidR="00E805EB" w:rsidRPr="009F5264" w:rsidRDefault="004E4826" w:rsidP="00937153">
            <w:pPr>
              <w:rPr>
                <w:rFonts w:cs="Arial"/>
                <w:sz w:val="18"/>
                <w:szCs w:val="18"/>
              </w:rPr>
            </w:pPr>
            <w:r>
              <w:rPr>
                <w:rFonts w:cs="Arial"/>
                <w:sz w:val="18"/>
                <w:szCs w:val="18"/>
              </w:rPr>
              <w:t>D</w:t>
            </w:r>
            <w:r w:rsidR="00E805EB" w:rsidRPr="009F5264">
              <w:rPr>
                <w:rFonts w:cs="Arial"/>
                <w:sz w:val="18"/>
                <w:szCs w:val="18"/>
              </w:rPr>
              <w:t xml:space="preserve">escribe </w:t>
            </w:r>
            <w:r>
              <w:rPr>
                <w:rFonts w:cs="Arial"/>
                <w:sz w:val="18"/>
                <w:szCs w:val="18"/>
              </w:rPr>
              <w:t>the bidder’s</w:t>
            </w:r>
            <w:r w:rsidR="00E805EB" w:rsidRPr="009F5264">
              <w:rPr>
                <w:rFonts w:cs="Arial"/>
                <w:sz w:val="18"/>
                <w:szCs w:val="18"/>
              </w:rPr>
              <w:t xml:space="preserve"> online dashboard system for content updates and changes. Include in the description if </w:t>
            </w:r>
            <w:r>
              <w:rPr>
                <w:rFonts w:cs="Arial"/>
                <w:sz w:val="18"/>
                <w:szCs w:val="18"/>
              </w:rPr>
              <w:t xml:space="preserve">the </w:t>
            </w:r>
            <w:r w:rsidR="00E805EB" w:rsidRPr="009F5264">
              <w:rPr>
                <w:rFonts w:cs="Arial"/>
                <w:sz w:val="18"/>
                <w:szCs w:val="18"/>
              </w:rPr>
              <w:t xml:space="preserve">online system has the capabilities to: </w:t>
            </w:r>
          </w:p>
          <w:p w14:paraId="48F3BAF7" w14:textId="77777777" w:rsidR="00E805EB" w:rsidRPr="009F5264" w:rsidRDefault="00E805EB" w:rsidP="00937153">
            <w:pPr>
              <w:rPr>
                <w:rFonts w:cs="Arial"/>
                <w:sz w:val="18"/>
                <w:szCs w:val="18"/>
              </w:rPr>
            </w:pPr>
            <w:r w:rsidRPr="009F5264">
              <w:rPr>
                <w:rFonts w:cs="Arial"/>
                <w:sz w:val="18"/>
                <w:szCs w:val="18"/>
              </w:rPr>
              <w:tab/>
              <w:t>1. be used and provide content up</w:t>
            </w:r>
            <w:r w:rsidR="004E4826">
              <w:rPr>
                <w:rFonts w:cs="Arial"/>
                <w:sz w:val="18"/>
                <w:szCs w:val="18"/>
              </w:rPr>
              <w:t>dates both locally and remotely,</w:t>
            </w:r>
            <w:r w:rsidRPr="009F5264">
              <w:rPr>
                <w:rFonts w:cs="Arial"/>
                <w:sz w:val="18"/>
                <w:szCs w:val="18"/>
              </w:rPr>
              <w:t xml:space="preserve"> </w:t>
            </w:r>
          </w:p>
          <w:p w14:paraId="49587005" w14:textId="77777777" w:rsidR="00E805EB" w:rsidRPr="009F5264" w:rsidRDefault="00E805EB" w:rsidP="00937153">
            <w:pPr>
              <w:rPr>
                <w:rFonts w:cs="Arial"/>
                <w:sz w:val="18"/>
                <w:szCs w:val="18"/>
              </w:rPr>
            </w:pPr>
            <w:r w:rsidRPr="009F5264">
              <w:rPr>
                <w:rFonts w:cs="Arial"/>
                <w:sz w:val="18"/>
                <w:szCs w:val="18"/>
              </w:rPr>
              <w:tab/>
              <w:t>2. provide NGPC staff with the ability to manage</w:t>
            </w:r>
            <w:r w:rsidR="001F6E33">
              <w:rPr>
                <w:rFonts w:cs="Arial"/>
                <w:sz w:val="18"/>
                <w:szCs w:val="18"/>
              </w:rPr>
              <w:t>,</w:t>
            </w:r>
            <w:r w:rsidRPr="009F5264">
              <w:rPr>
                <w:rFonts w:cs="Arial"/>
                <w:sz w:val="18"/>
                <w:szCs w:val="18"/>
              </w:rPr>
              <w:t xml:space="preserve"> in real-time</w:t>
            </w:r>
            <w:r w:rsidR="001F6E33">
              <w:rPr>
                <w:rFonts w:cs="Arial"/>
                <w:sz w:val="18"/>
                <w:szCs w:val="18"/>
              </w:rPr>
              <w:t>,</w:t>
            </w:r>
            <w:r w:rsidR="004E4826">
              <w:rPr>
                <w:rFonts w:cs="Arial"/>
                <w:sz w:val="18"/>
                <w:szCs w:val="18"/>
              </w:rPr>
              <w:t xml:space="preserve"> all content on all features,</w:t>
            </w:r>
            <w:r w:rsidRPr="009F5264">
              <w:rPr>
                <w:rFonts w:cs="Arial"/>
                <w:sz w:val="18"/>
                <w:szCs w:val="18"/>
              </w:rPr>
              <w:t xml:space="preserve"> </w:t>
            </w:r>
          </w:p>
          <w:p w14:paraId="60CE44EF" w14:textId="77777777" w:rsidR="00E805EB" w:rsidRPr="009F5264" w:rsidRDefault="00E805EB" w:rsidP="00937153">
            <w:pPr>
              <w:rPr>
                <w:rFonts w:cs="Arial"/>
                <w:sz w:val="18"/>
                <w:szCs w:val="18"/>
              </w:rPr>
            </w:pPr>
            <w:r w:rsidRPr="009F5264">
              <w:rPr>
                <w:rFonts w:cs="Arial"/>
                <w:sz w:val="18"/>
                <w:szCs w:val="18"/>
              </w:rPr>
              <w:tab/>
              <w:t xml:space="preserve">3. provide NGPC staff with real-time information regarding problems including the ability to </w:t>
            </w:r>
            <w:r w:rsidRPr="009F5264">
              <w:rPr>
                <w:rFonts w:cs="Arial"/>
                <w:sz w:val="18"/>
                <w:szCs w:val="18"/>
              </w:rPr>
              <w:tab/>
              <w:t>manag</w:t>
            </w:r>
            <w:r w:rsidR="004E4826">
              <w:rPr>
                <w:rFonts w:cs="Arial"/>
                <w:sz w:val="18"/>
                <w:szCs w:val="18"/>
              </w:rPr>
              <w:t>e and correct problems remotely,</w:t>
            </w:r>
            <w:r w:rsidRPr="009F5264">
              <w:rPr>
                <w:rFonts w:cs="Arial"/>
                <w:sz w:val="18"/>
                <w:szCs w:val="18"/>
              </w:rPr>
              <w:t xml:space="preserve"> </w:t>
            </w:r>
          </w:p>
          <w:p w14:paraId="64376BD9" w14:textId="77777777" w:rsidR="00E805EB" w:rsidRPr="009F5264" w:rsidRDefault="00E805EB" w:rsidP="00937153">
            <w:pPr>
              <w:rPr>
                <w:rFonts w:cs="Arial"/>
                <w:sz w:val="18"/>
                <w:szCs w:val="18"/>
              </w:rPr>
            </w:pPr>
            <w:r w:rsidRPr="009F5264">
              <w:rPr>
                <w:rFonts w:cs="Arial"/>
                <w:sz w:val="18"/>
                <w:szCs w:val="18"/>
              </w:rPr>
              <w:tab/>
              <w:t>4. compat</w:t>
            </w:r>
            <w:r w:rsidR="004E4826">
              <w:rPr>
                <w:rFonts w:cs="Arial"/>
                <w:sz w:val="18"/>
                <w:szCs w:val="18"/>
              </w:rPr>
              <w:t>ible with all standard browsers, and</w:t>
            </w:r>
            <w:r w:rsidRPr="009F5264">
              <w:rPr>
                <w:rFonts w:cs="Arial"/>
                <w:sz w:val="18"/>
                <w:szCs w:val="18"/>
              </w:rPr>
              <w:t xml:space="preserve"> </w:t>
            </w:r>
          </w:p>
          <w:p w14:paraId="3D315AAB" w14:textId="77777777" w:rsidR="00E805EB" w:rsidRPr="009F5264" w:rsidRDefault="00E805EB" w:rsidP="002F26BF">
            <w:pPr>
              <w:rPr>
                <w:rFonts w:cs="Arial"/>
                <w:sz w:val="18"/>
                <w:szCs w:val="18"/>
              </w:rPr>
            </w:pPr>
            <w:r w:rsidRPr="009F5264">
              <w:rPr>
                <w:rFonts w:cs="Arial"/>
                <w:sz w:val="18"/>
                <w:szCs w:val="18"/>
              </w:rPr>
              <w:tab/>
              <w:t xml:space="preserve">5. ability to remotely determine how often each sign is used and how long users are spending at each experience. </w:t>
            </w:r>
          </w:p>
        </w:tc>
      </w:tr>
      <w:tr w:rsidR="00E805EB" w:rsidRPr="009F5264" w14:paraId="527849D1" w14:textId="77777777" w:rsidTr="00E805EB">
        <w:trPr>
          <w:trHeight w:val="800"/>
        </w:trPr>
        <w:tc>
          <w:tcPr>
            <w:tcW w:w="9350" w:type="dxa"/>
            <w:gridSpan w:val="2"/>
            <w:shd w:val="clear" w:color="auto" w:fill="auto"/>
            <w:vAlign w:val="center"/>
          </w:tcPr>
          <w:p w14:paraId="4FCC089B" w14:textId="77777777" w:rsidR="00E805EB" w:rsidRDefault="00E805EB" w:rsidP="00937153">
            <w:pPr>
              <w:rPr>
                <w:rFonts w:cs="Arial"/>
                <w:sz w:val="18"/>
                <w:szCs w:val="18"/>
              </w:rPr>
            </w:pPr>
            <w:r>
              <w:rPr>
                <w:rFonts w:cs="Arial"/>
                <w:sz w:val="18"/>
                <w:szCs w:val="18"/>
              </w:rPr>
              <w:t>Bidder Response:</w:t>
            </w:r>
          </w:p>
          <w:p w14:paraId="61730E6E" w14:textId="77777777" w:rsidR="00E805EB" w:rsidRDefault="00E805EB" w:rsidP="00937153">
            <w:pPr>
              <w:rPr>
                <w:rFonts w:cs="Arial"/>
                <w:sz w:val="18"/>
                <w:szCs w:val="18"/>
              </w:rPr>
            </w:pPr>
          </w:p>
          <w:p w14:paraId="15FD6FED" w14:textId="77777777" w:rsidR="00E805EB" w:rsidRDefault="00E805EB" w:rsidP="00937153">
            <w:pPr>
              <w:rPr>
                <w:rFonts w:cs="Arial"/>
                <w:sz w:val="18"/>
                <w:szCs w:val="18"/>
              </w:rPr>
            </w:pPr>
          </w:p>
          <w:p w14:paraId="36BB8208" w14:textId="77777777" w:rsidR="00E805EB" w:rsidRPr="009F5264" w:rsidRDefault="00E805EB" w:rsidP="00937153">
            <w:pPr>
              <w:rPr>
                <w:rFonts w:cs="Arial"/>
                <w:sz w:val="18"/>
                <w:szCs w:val="18"/>
              </w:rPr>
            </w:pPr>
          </w:p>
        </w:tc>
      </w:tr>
      <w:tr w:rsidR="00E805EB" w:rsidRPr="009F5264" w14:paraId="3471ADCB" w14:textId="77777777" w:rsidTr="000F2759">
        <w:trPr>
          <w:trHeight w:val="530"/>
        </w:trPr>
        <w:tc>
          <w:tcPr>
            <w:tcW w:w="1177" w:type="dxa"/>
            <w:shd w:val="clear" w:color="auto" w:fill="auto"/>
            <w:vAlign w:val="center"/>
          </w:tcPr>
          <w:p w14:paraId="6BB4B9C1" w14:textId="1493F142" w:rsidR="00E805EB" w:rsidRPr="009F5264" w:rsidRDefault="000F2759" w:rsidP="000F2759">
            <w:pPr>
              <w:jc w:val="left"/>
              <w:rPr>
                <w:rFonts w:cs="Arial"/>
                <w:sz w:val="18"/>
                <w:szCs w:val="18"/>
              </w:rPr>
            </w:pPr>
            <w:r>
              <w:rPr>
                <w:rFonts w:cs="Arial"/>
                <w:sz w:val="18"/>
                <w:szCs w:val="18"/>
              </w:rPr>
              <w:t>TRM-</w:t>
            </w:r>
            <w:r w:rsidR="00AC39E3">
              <w:rPr>
                <w:rFonts w:cs="Arial"/>
                <w:sz w:val="18"/>
                <w:szCs w:val="18"/>
              </w:rPr>
              <w:t>15</w:t>
            </w:r>
          </w:p>
        </w:tc>
        <w:tc>
          <w:tcPr>
            <w:tcW w:w="8173" w:type="dxa"/>
            <w:shd w:val="clear" w:color="auto" w:fill="auto"/>
          </w:tcPr>
          <w:p w14:paraId="0F47115C" w14:textId="77777777" w:rsidR="00E805EB" w:rsidRPr="009F5264" w:rsidRDefault="004E4826" w:rsidP="004E4826">
            <w:pPr>
              <w:rPr>
                <w:rFonts w:cs="Arial"/>
                <w:sz w:val="18"/>
                <w:szCs w:val="18"/>
              </w:rPr>
            </w:pPr>
            <w:r>
              <w:rPr>
                <w:rFonts w:cs="Arial"/>
                <w:sz w:val="18"/>
                <w:szCs w:val="18"/>
              </w:rPr>
              <w:t>Detail</w:t>
            </w:r>
            <w:r w:rsidR="00E805EB" w:rsidRPr="009F5264">
              <w:rPr>
                <w:rFonts w:cs="Arial"/>
                <w:sz w:val="18"/>
                <w:szCs w:val="18"/>
              </w:rPr>
              <w:t xml:space="preserve"> </w:t>
            </w:r>
            <w:r>
              <w:rPr>
                <w:rFonts w:cs="Arial"/>
                <w:sz w:val="18"/>
                <w:szCs w:val="18"/>
              </w:rPr>
              <w:t>the</w:t>
            </w:r>
            <w:r w:rsidR="00E805EB" w:rsidRPr="009F5264">
              <w:rPr>
                <w:rFonts w:cs="Arial"/>
                <w:sz w:val="18"/>
                <w:szCs w:val="18"/>
              </w:rPr>
              <w:t xml:space="preserve"> tra</w:t>
            </w:r>
            <w:r>
              <w:rPr>
                <w:rFonts w:cs="Arial"/>
                <w:sz w:val="18"/>
                <w:szCs w:val="18"/>
              </w:rPr>
              <w:t xml:space="preserve">ining the bidder will provide </w:t>
            </w:r>
            <w:r w:rsidR="00E805EB" w:rsidRPr="009F5264">
              <w:rPr>
                <w:rFonts w:cs="Arial"/>
                <w:sz w:val="18"/>
                <w:szCs w:val="18"/>
              </w:rPr>
              <w:t>to NGPC staff on maintaining hardware and software, updating sign content, and using the online dashboard</w:t>
            </w:r>
            <w:r w:rsidR="000F2759">
              <w:rPr>
                <w:rFonts w:cs="Arial"/>
                <w:sz w:val="18"/>
                <w:szCs w:val="18"/>
              </w:rPr>
              <w:t xml:space="preserve"> that is provided at no additional cost to the State.</w:t>
            </w:r>
            <w:r w:rsidR="00E805EB" w:rsidRPr="009F5264">
              <w:rPr>
                <w:rFonts w:cs="Arial"/>
                <w:sz w:val="18"/>
                <w:szCs w:val="18"/>
              </w:rPr>
              <w:t xml:space="preserve">. </w:t>
            </w:r>
          </w:p>
        </w:tc>
      </w:tr>
      <w:tr w:rsidR="00E805EB" w:rsidRPr="009F5264" w14:paraId="7874BE11" w14:textId="77777777" w:rsidTr="00495BB3">
        <w:trPr>
          <w:trHeight w:val="530"/>
        </w:trPr>
        <w:tc>
          <w:tcPr>
            <w:tcW w:w="9350" w:type="dxa"/>
            <w:gridSpan w:val="2"/>
            <w:shd w:val="clear" w:color="auto" w:fill="auto"/>
            <w:vAlign w:val="center"/>
          </w:tcPr>
          <w:p w14:paraId="08252781" w14:textId="77777777" w:rsidR="00E805EB" w:rsidRDefault="00E805EB" w:rsidP="00937153">
            <w:pPr>
              <w:rPr>
                <w:rFonts w:cs="Arial"/>
                <w:sz w:val="18"/>
                <w:szCs w:val="18"/>
              </w:rPr>
            </w:pPr>
            <w:r>
              <w:rPr>
                <w:rFonts w:cs="Arial"/>
                <w:sz w:val="18"/>
                <w:szCs w:val="18"/>
              </w:rPr>
              <w:t>Bidder Response:</w:t>
            </w:r>
          </w:p>
          <w:p w14:paraId="146942C7" w14:textId="77777777" w:rsidR="00E805EB" w:rsidRDefault="00E805EB" w:rsidP="00937153">
            <w:pPr>
              <w:rPr>
                <w:rFonts w:cs="Arial"/>
                <w:sz w:val="18"/>
                <w:szCs w:val="18"/>
              </w:rPr>
            </w:pPr>
          </w:p>
          <w:p w14:paraId="253387A3" w14:textId="77777777" w:rsidR="00E805EB" w:rsidRDefault="00E805EB" w:rsidP="00937153">
            <w:pPr>
              <w:rPr>
                <w:rFonts w:cs="Arial"/>
                <w:sz w:val="18"/>
                <w:szCs w:val="18"/>
              </w:rPr>
            </w:pPr>
          </w:p>
          <w:p w14:paraId="44E74CA9" w14:textId="77777777" w:rsidR="00E805EB" w:rsidRPr="009F5264" w:rsidRDefault="00E805EB" w:rsidP="00937153">
            <w:pPr>
              <w:rPr>
                <w:rFonts w:cs="Arial"/>
                <w:sz w:val="18"/>
                <w:szCs w:val="18"/>
              </w:rPr>
            </w:pPr>
          </w:p>
        </w:tc>
      </w:tr>
    </w:tbl>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8173"/>
      </w:tblGrid>
      <w:tr w:rsidR="00826736" w:rsidRPr="009F5264" w14:paraId="0A7FC077" w14:textId="77777777" w:rsidTr="00826736">
        <w:trPr>
          <w:trHeight w:val="368"/>
        </w:trPr>
        <w:tc>
          <w:tcPr>
            <w:tcW w:w="1177" w:type="dxa"/>
            <w:shd w:val="clear" w:color="auto" w:fill="auto"/>
            <w:vAlign w:val="center"/>
          </w:tcPr>
          <w:p w14:paraId="33356B3D" w14:textId="0A9B21E9" w:rsidR="00826736" w:rsidRPr="009F5264" w:rsidRDefault="00E14271" w:rsidP="00826736">
            <w:pPr>
              <w:jc w:val="left"/>
              <w:rPr>
                <w:rFonts w:cs="Arial"/>
                <w:sz w:val="18"/>
                <w:szCs w:val="18"/>
              </w:rPr>
            </w:pPr>
            <w:r>
              <w:rPr>
                <w:rFonts w:cs="Arial"/>
                <w:sz w:val="18"/>
                <w:szCs w:val="18"/>
              </w:rPr>
              <w:t>T</w:t>
            </w:r>
            <w:r w:rsidR="00826736">
              <w:rPr>
                <w:rFonts w:cs="Arial"/>
                <w:sz w:val="18"/>
                <w:szCs w:val="18"/>
              </w:rPr>
              <w:t>RM-</w:t>
            </w:r>
            <w:r w:rsidR="00826736" w:rsidRPr="009F5264">
              <w:rPr>
                <w:rFonts w:cs="Arial"/>
                <w:sz w:val="18"/>
                <w:szCs w:val="18"/>
              </w:rPr>
              <w:t xml:space="preserve"> </w:t>
            </w:r>
            <w:r w:rsidR="00826736">
              <w:rPr>
                <w:rFonts w:cs="Arial"/>
                <w:sz w:val="18"/>
                <w:szCs w:val="18"/>
              </w:rPr>
              <w:t>16</w:t>
            </w:r>
          </w:p>
        </w:tc>
        <w:tc>
          <w:tcPr>
            <w:tcW w:w="8173" w:type="dxa"/>
            <w:shd w:val="clear" w:color="auto" w:fill="auto"/>
          </w:tcPr>
          <w:p w14:paraId="235FD043" w14:textId="4D66A299" w:rsidR="00826736" w:rsidRDefault="00826736" w:rsidP="00826736">
            <w:pPr>
              <w:pStyle w:val="ListParagraph"/>
              <w:numPr>
                <w:ilvl w:val="0"/>
                <w:numId w:val="5"/>
              </w:numPr>
              <w:rPr>
                <w:rFonts w:cs="Arial"/>
                <w:sz w:val="18"/>
                <w:szCs w:val="18"/>
              </w:rPr>
            </w:pPr>
            <w:r w:rsidRPr="004E4826">
              <w:rPr>
                <w:rFonts w:cs="Arial"/>
                <w:sz w:val="18"/>
                <w:szCs w:val="18"/>
              </w:rPr>
              <w:t>Detail the bidder’s 24/7/365</w:t>
            </w:r>
            <w:r>
              <w:rPr>
                <w:rFonts w:cs="Arial"/>
                <w:sz w:val="18"/>
                <w:szCs w:val="18"/>
              </w:rPr>
              <w:t xml:space="preserve"> support</w:t>
            </w:r>
          </w:p>
          <w:p w14:paraId="2DC570A9" w14:textId="3308B90D" w:rsidR="00826736" w:rsidRPr="00E14271" w:rsidRDefault="00826736" w:rsidP="00E14271">
            <w:pPr>
              <w:ind w:left="360"/>
              <w:rPr>
                <w:rFonts w:cs="Arial"/>
                <w:sz w:val="18"/>
                <w:szCs w:val="18"/>
              </w:rPr>
            </w:pPr>
          </w:p>
        </w:tc>
      </w:tr>
      <w:tr w:rsidR="00826736" w:rsidRPr="009F5264" w14:paraId="7D97797A" w14:textId="77777777" w:rsidTr="00826736">
        <w:trPr>
          <w:trHeight w:val="368"/>
        </w:trPr>
        <w:tc>
          <w:tcPr>
            <w:tcW w:w="9350" w:type="dxa"/>
            <w:gridSpan w:val="2"/>
            <w:shd w:val="clear" w:color="auto" w:fill="auto"/>
            <w:vAlign w:val="center"/>
          </w:tcPr>
          <w:p w14:paraId="62074A21" w14:textId="77777777" w:rsidR="00826736" w:rsidRDefault="00826736" w:rsidP="00826736">
            <w:pPr>
              <w:rPr>
                <w:rFonts w:cs="Arial"/>
                <w:sz w:val="18"/>
                <w:szCs w:val="18"/>
              </w:rPr>
            </w:pPr>
            <w:r>
              <w:rPr>
                <w:rFonts w:cs="Arial"/>
                <w:sz w:val="18"/>
                <w:szCs w:val="18"/>
              </w:rPr>
              <w:t>Bidder Response:</w:t>
            </w:r>
          </w:p>
          <w:p w14:paraId="4CB3B6F8" w14:textId="77777777" w:rsidR="00826736" w:rsidRDefault="00826736" w:rsidP="00826736">
            <w:pPr>
              <w:rPr>
                <w:rFonts w:cs="Arial"/>
                <w:sz w:val="18"/>
                <w:szCs w:val="18"/>
              </w:rPr>
            </w:pPr>
          </w:p>
          <w:p w14:paraId="257F1FE9" w14:textId="77777777" w:rsidR="00826736" w:rsidRDefault="00826736" w:rsidP="00826736">
            <w:pPr>
              <w:rPr>
                <w:rFonts w:cs="Arial"/>
                <w:sz w:val="18"/>
                <w:szCs w:val="18"/>
              </w:rPr>
            </w:pPr>
          </w:p>
          <w:p w14:paraId="18F802FE" w14:textId="77777777" w:rsidR="00826736" w:rsidRPr="009F5264" w:rsidRDefault="00826736" w:rsidP="00826736">
            <w:pPr>
              <w:rPr>
                <w:rFonts w:cs="Arial"/>
                <w:sz w:val="18"/>
                <w:szCs w:val="18"/>
              </w:rPr>
            </w:pPr>
          </w:p>
        </w:tc>
      </w:tr>
      <w:tr w:rsidR="00826736" w:rsidRPr="009F5264" w14:paraId="7FFBCA49" w14:textId="77777777" w:rsidTr="00826736">
        <w:trPr>
          <w:trHeight w:val="683"/>
        </w:trPr>
        <w:tc>
          <w:tcPr>
            <w:tcW w:w="1177" w:type="dxa"/>
            <w:shd w:val="clear" w:color="auto" w:fill="auto"/>
            <w:vAlign w:val="center"/>
          </w:tcPr>
          <w:p w14:paraId="371C27CB" w14:textId="77777777" w:rsidR="00826736" w:rsidRPr="009F5264" w:rsidRDefault="00826736" w:rsidP="00826736">
            <w:pPr>
              <w:rPr>
                <w:rFonts w:cs="Arial"/>
                <w:sz w:val="18"/>
                <w:szCs w:val="18"/>
              </w:rPr>
            </w:pPr>
            <w:r>
              <w:rPr>
                <w:rFonts w:cs="Arial"/>
                <w:sz w:val="18"/>
                <w:szCs w:val="18"/>
              </w:rPr>
              <w:t>TRM-17</w:t>
            </w:r>
          </w:p>
        </w:tc>
        <w:tc>
          <w:tcPr>
            <w:tcW w:w="8173" w:type="dxa"/>
            <w:shd w:val="clear" w:color="auto" w:fill="auto"/>
          </w:tcPr>
          <w:p w14:paraId="4E2F74EE" w14:textId="77777777" w:rsidR="00826736" w:rsidRDefault="00826736" w:rsidP="00826736">
            <w:pPr>
              <w:pStyle w:val="ListParagraph"/>
              <w:numPr>
                <w:ilvl w:val="0"/>
                <w:numId w:val="4"/>
              </w:numPr>
              <w:rPr>
                <w:rFonts w:cs="Arial"/>
                <w:sz w:val="18"/>
                <w:szCs w:val="18"/>
              </w:rPr>
            </w:pPr>
            <w:r>
              <w:rPr>
                <w:rFonts w:cs="Arial"/>
                <w:sz w:val="18"/>
                <w:szCs w:val="18"/>
              </w:rPr>
              <w:t>D</w:t>
            </w:r>
            <w:r w:rsidRPr="004E4826">
              <w:rPr>
                <w:rFonts w:cs="Arial"/>
                <w:sz w:val="18"/>
                <w:szCs w:val="18"/>
              </w:rPr>
              <w:t xml:space="preserve">etail </w:t>
            </w:r>
            <w:r>
              <w:rPr>
                <w:rFonts w:cs="Arial"/>
                <w:sz w:val="18"/>
                <w:szCs w:val="18"/>
              </w:rPr>
              <w:t>the bidder’s</w:t>
            </w:r>
            <w:r w:rsidRPr="004E4826">
              <w:rPr>
                <w:rFonts w:cs="Arial"/>
                <w:sz w:val="18"/>
                <w:szCs w:val="18"/>
              </w:rPr>
              <w:t xml:space="preserve"> warranty policy including what is covered under this policy (verses the maintenance or software licensing fees), </w:t>
            </w:r>
          </w:p>
          <w:p w14:paraId="0DA5B4AB" w14:textId="77777777" w:rsidR="00826736" w:rsidRDefault="00826736" w:rsidP="00826736">
            <w:pPr>
              <w:pStyle w:val="ListParagraph"/>
              <w:numPr>
                <w:ilvl w:val="0"/>
                <w:numId w:val="4"/>
              </w:numPr>
              <w:rPr>
                <w:rFonts w:cs="Arial"/>
                <w:sz w:val="18"/>
                <w:szCs w:val="18"/>
              </w:rPr>
            </w:pPr>
            <w:r>
              <w:rPr>
                <w:rFonts w:cs="Arial"/>
                <w:sz w:val="18"/>
                <w:szCs w:val="18"/>
              </w:rPr>
              <w:t>H</w:t>
            </w:r>
            <w:r w:rsidRPr="004E4826">
              <w:rPr>
                <w:rFonts w:cs="Arial"/>
                <w:sz w:val="18"/>
                <w:szCs w:val="18"/>
              </w:rPr>
              <w:t xml:space="preserve">ow </w:t>
            </w:r>
            <w:r>
              <w:rPr>
                <w:rFonts w:cs="Arial"/>
                <w:sz w:val="18"/>
                <w:szCs w:val="18"/>
              </w:rPr>
              <w:t>long the warranty period lasts, and</w:t>
            </w:r>
          </w:p>
          <w:p w14:paraId="2910AE4F" w14:textId="77777777" w:rsidR="00826736" w:rsidRPr="004E4826" w:rsidRDefault="00826736" w:rsidP="00826736">
            <w:pPr>
              <w:pStyle w:val="ListParagraph"/>
              <w:numPr>
                <w:ilvl w:val="0"/>
                <w:numId w:val="4"/>
              </w:numPr>
              <w:rPr>
                <w:rFonts w:cs="Arial"/>
                <w:sz w:val="18"/>
                <w:szCs w:val="18"/>
              </w:rPr>
            </w:pPr>
            <w:r>
              <w:rPr>
                <w:rFonts w:cs="Arial"/>
                <w:sz w:val="18"/>
                <w:szCs w:val="18"/>
              </w:rPr>
              <w:t>H</w:t>
            </w:r>
            <w:r w:rsidRPr="004E4826">
              <w:rPr>
                <w:rFonts w:cs="Arial"/>
                <w:sz w:val="18"/>
                <w:szCs w:val="18"/>
              </w:rPr>
              <w:t xml:space="preserve">ow your company will solve issues that arise during the warranty period. </w:t>
            </w:r>
          </w:p>
        </w:tc>
      </w:tr>
      <w:tr w:rsidR="00826736" w:rsidRPr="009F5264" w14:paraId="65A3ED20" w14:textId="77777777" w:rsidTr="00826736">
        <w:trPr>
          <w:trHeight w:val="683"/>
        </w:trPr>
        <w:tc>
          <w:tcPr>
            <w:tcW w:w="9350" w:type="dxa"/>
            <w:gridSpan w:val="2"/>
            <w:shd w:val="clear" w:color="auto" w:fill="auto"/>
            <w:vAlign w:val="center"/>
          </w:tcPr>
          <w:p w14:paraId="798C5E8F" w14:textId="77777777" w:rsidR="00826736" w:rsidRDefault="00826736" w:rsidP="00826736">
            <w:pPr>
              <w:rPr>
                <w:rFonts w:cs="Arial"/>
                <w:sz w:val="18"/>
                <w:szCs w:val="18"/>
              </w:rPr>
            </w:pPr>
            <w:r>
              <w:rPr>
                <w:rFonts w:cs="Arial"/>
                <w:sz w:val="18"/>
                <w:szCs w:val="18"/>
              </w:rPr>
              <w:t>Bidder Response:</w:t>
            </w:r>
          </w:p>
          <w:p w14:paraId="19148086" w14:textId="7D8542F8" w:rsidR="00826736" w:rsidRDefault="00826736" w:rsidP="00826736">
            <w:pPr>
              <w:rPr>
                <w:rFonts w:cs="Arial"/>
                <w:sz w:val="18"/>
                <w:szCs w:val="18"/>
              </w:rPr>
            </w:pPr>
          </w:p>
          <w:p w14:paraId="7C671229" w14:textId="77777777" w:rsidR="00E14271" w:rsidRDefault="00E14271" w:rsidP="00826736">
            <w:pPr>
              <w:rPr>
                <w:rFonts w:cs="Arial"/>
                <w:sz w:val="18"/>
                <w:szCs w:val="18"/>
              </w:rPr>
            </w:pPr>
          </w:p>
          <w:p w14:paraId="42934FCC" w14:textId="77777777" w:rsidR="00826736" w:rsidRDefault="00826736" w:rsidP="00826736">
            <w:pPr>
              <w:rPr>
                <w:rFonts w:cs="Arial"/>
                <w:sz w:val="18"/>
                <w:szCs w:val="18"/>
              </w:rPr>
            </w:pPr>
          </w:p>
          <w:p w14:paraId="28692B03" w14:textId="77777777" w:rsidR="00826736" w:rsidRPr="009F5264" w:rsidRDefault="00826736" w:rsidP="00826736">
            <w:pPr>
              <w:rPr>
                <w:rFonts w:cs="Arial"/>
                <w:sz w:val="18"/>
                <w:szCs w:val="18"/>
              </w:rPr>
            </w:pPr>
          </w:p>
        </w:tc>
      </w:tr>
    </w:tbl>
    <w:p w14:paraId="42E03759" w14:textId="70AFE995" w:rsidR="00E805EB" w:rsidRDefault="00E805EB">
      <w:pPr>
        <w:spacing w:after="160" w:line="259" w:lineRule="auto"/>
        <w:jc w:val="left"/>
      </w:pPr>
    </w:p>
    <w:p w14:paraId="2F35D617" w14:textId="77777777" w:rsidR="00E74853" w:rsidRDefault="002D5571"/>
    <w:sectPr w:rsidR="00E748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0D5D5" w14:textId="77777777" w:rsidR="00701D8E" w:rsidRDefault="00701D8E" w:rsidP="00682E00">
      <w:r>
        <w:separator/>
      </w:r>
    </w:p>
  </w:endnote>
  <w:endnote w:type="continuationSeparator" w:id="0">
    <w:p w14:paraId="5996795B" w14:textId="77777777" w:rsidR="00701D8E" w:rsidRDefault="00701D8E" w:rsidP="0068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187D5" w14:textId="77777777" w:rsidR="00701D8E" w:rsidRDefault="00701D8E" w:rsidP="00682E00">
      <w:r>
        <w:separator/>
      </w:r>
    </w:p>
  </w:footnote>
  <w:footnote w:type="continuationSeparator" w:id="0">
    <w:p w14:paraId="4F24F7AD" w14:textId="77777777" w:rsidR="00701D8E" w:rsidRDefault="00701D8E" w:rsidP="0068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1FE4"/>
    <w:multiLevelType w:val="hybridMultilevel"/>
    <w:tmpl w:val="3D6A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0153"/>
    <w:multiLevelType w:val="hybridMultilevel"/>
    <w:tmpl w:val="F038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93B8E"/>
    <w:multiLevelType w:val="hybridMultilevel"/>
    <w:tmpl w:val="0B32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B39F6"/>
    <w:multiLevelType w:val="hybridMultilevel"/>
    <w:tmpl w:val="5074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C40A1"/>
    <w:multiLevelType w:val="hybridMultilevel"/>
    <w:tmpl w:val="044E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00"/>
    <w:rsid w:val="00040D44"/>
    <w:rsid w:val="000F2759"/>
    <w:rsid w:val="001F6E33"/>
    <w:rsid w:val="00221351"/>
    <w:rsid w:val="002D5571"/>
    <w:rsid w:val="002F26BF"/>
    <w:rsid w:val="003871D8"/>
    <w:rsid w:val="004856C6"/>
    <w:rsid w:val="004D57BD"/>
    <w:rsid w:val="004E4826"/>
    <w:rsid w:val="004F5F94"/>
    <w:rsid w:val="00554B15"/>
    <w:rsid w:val="00682E00"/>
    <w:rsid w:val="00701D8E"/>
    <w:rsid w:val="00752E52"/>
    <w:rsid w:val="0077102D"/>
    <w:rsid w:val="00826736"/>
    <w:rsid w:val="009F7E57"/>
    <w:rsid w:val="00A9575C"/>
    <w:rsid w:val="00AC39E3"/>
    <w:rsid w:val="00AC6AF0"/>
    <w:rsid w:val="00DB0659"/>
    <w:rsid w:val="00E10D61"/>
    <w:rsid w:val="00E14271"/>
    <w:rsid w:val="00E805EB"/>
    <w:rsid w:val="00E9590E"/>
    <w:rsid w:val="00F6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F1F1"/>
  <w15:chartTrackingRefBased/>
  <w15:docId w15:val="{1AB33CC4-FEFA-46EC-A243-C74CFEC9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682E00"/>
    <w:pPr>
      <w:spacing w:after="0" w:line="24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E00"/>
    <w:pPr>
      <w:tabs>
        <w:tab w:val="center" w:pos="4680"/>
        <w:tab w:val="right" w:pos="9360"/>
      </w:tabs>
    </w:pPr>
  </w:style>
  <w:style w:type="character" w:customStyle="1" w:styleId="HeaderChar">
    <w:name w:val="Header Char"/>
    <w:basedOn w:val="DefaultParagraphFont"/>
    <w:link w:val="Header"/>
    <w:uiPriority w:val="99"/>
    <w:rsid w:val="00682E00"/>
    <w:rPr>
      <w:rFonts w:ascii="Arial" w:eastAsia="Times New Roman" w:hAnsi="Arial" w:cs="Times New Roman"/>
    </w:rPr>
  </w:style>
  <w:style w:type="paragraph" w:styleId="Footer">
    <w:name w:val="footer"/>
    <w:basedOn w:val="Normal"/>
    <w:link w:val="FooterChar"/>
    <w:uiPriority w:val="99"/>
    <w:unhideWhenUsed/>
    <w:rsid w:val="00682E00"/>
    <w:pPr>
      <w:tabs>
        <w:tab w:val="center" w:pos="4680"/>
        <w:tab w:val="right" w:pos="9360"/>
      </w:tabs>
    </w:pPr>
  </w:style>
  <w:style w:type="character" w:customStyle="1" w:styleId="FooterChar">
    <w:name w:val="Footer Char"/>
    <w:basedOn w:val="DefaultParagraphFont"/>
    <w:link w:val="Footer"/>
    <w:uiPriority w:val="99"/>
    <w:rsid w:val="00682E00"/>
    <w:rPr>
      <w:rFonts w:ascii="Arial" w:eastAsia="Times New Roman" w:hAnsi="Arial" w:cs="Times New Roman"/>
    </w:rPr>
  </w:style>
  <w:style w:type="character" w:customStyle="1" w:styleId="Level2BodyChar">
    <w:name w:val="Level 2 Body Char"/>
    <w:link w:val="Level2Body"/>
    <w:rsid w:val="00682E00"/>
    <w:rPr>
      <w:rFonts w:ascii="Arial" w:hAnsi="Arial"/>
      <w:color w:val="000000"/>
      <w:sz w:val="18"/>
      <w:szCs w:val="24"/>
    </w:rPr>
  </w:style>
  <w:style w:type="paragraph" w:customStyle="1" w:styleId="Level2Body">
    <w:name w:val="Level 2 Body"/>
    <w:basedOn w:val="Normal"/>
    <w:link w:val="Level2BodyChar"/>
    <w:rsid w:val="00682E00"/>
    <w:pPr>
      <w:ind w:left="720"/>
    </w:pPr>
    <w:rPr>
      <w:rFonts w:eastAsiaTheme="minorHAnsi" w:cstheme="minorBidi"/>
      <w:color w:val="000000"/>
      <w:sz w:val="18"/>
      <w:szCs w:val="24"/>
    </w:rPr>
  </w:style>
  <w:style w:type="character" w:styleId="CommentReference">
    <w:name w:val="annotation reference"/>
    <w:basedOn w:val="DefaultParagraphFont"/>
    <w:uiPriority w:val="99"/>
    <w:semiHidden/>
    <w:unhideWhenUsed/>
    <w:rsid w:val="00E9590E"/>
    <w:rPr>
      <w:sz w:val="16"/>
      <w:szCs w:val="16"/>
    </w:rPr>
  </w:style>
  <w:style w:type="paragraph" w:styleId="CommentText">
    <w:name w:val="annotation text"/>
    <w:basedOn w:val="Normal"/>
    <w:link w:val="CommentTextChar"/>
    <w:uiPriority w:val="99"/>
    <w:semiHidden/>
    <w:unhideWhenUsed/>
    <w:rsid w:val="00E9590E"/>
    <w:rPr>
      <w:sz w:val="20"/>
      <w:szCs w:val="20"/>
    </w:rPr>
  </w:style>
  <w:style w:type="character" w:customStyle="1" w:styleId="CommentTextChar">
    <w:name w:val="Comment Text Char"/>
    <w:basedOn w:val="DefaultParagraphFont"/>
    <w:link w:val="CommentText"/>
    <w:uiPriority w:val="99"/>
    <w:semiHidden/>
    <w:rsid w:val="00E959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9590E"/>
    <w:rPr>
      <w:b/>
      <w:bCs/>
    </w:rPr>
  </w:style>
  <w:style w:type="character" w:customStyle="1" w:styleId="CommentSubjectChar">
    <w:name w:val="Comment Subject Char"/>
    <w:basedOn w:val="CommentTextChar"/>
    <w:link w:val="CommentSubject"/>
    <w:uiPriority w:val="99"/>
    <w:semiHidden/>
    <w:rsid w:val="00E9590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95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90E"/>
    <w:rPr>
      <w:rFonts w:ascii="Segoe UI" w:eastAsia="Times New Roman" w:hAnsi="Segoe UI" w:cs="Segoe UI"/>
      <w:sz w:val="18"/>
      <w:szCs w:val="18"/>
    </w:rPr>
  </w:style>
  <w:style w:type="paragraph" w:styleId="ListParagraph">
    <w:name w:val="List Paragraph"/>
    <w:basedOn w:val="Normal"/>
    <w:uiPriority w:val="34"/>
    <w:qFormat/>
    <w:rsid w:val="002F2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of NE, DAS-MAT/Purchasing</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Storant, Nancy</dc:creator>
  <cp:keywords/>
  <dc:description/>
  <cp:lastModifiedBy>Loos, MarLeigha</cp:lastModifiedBy>
  <cp:revision>4</cp:revision>
  <cp:lastPrinted>2018-06-11T17:03:00Z</cp:lastPrinted>
  <dcterms:created xsi:type="dcterms:W3CDTF">2018-06-11T17:03:00Z</dcterms:created>
  <dcterms:modified xsi:type="dcterms:W3CDTF">2018-06-12T17:40:00Z</dcterms:modified>
</cp:coreProperties>
</file>